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F20662" w14:textId="77777777" w:rsidR="00BC47E1" w:rsidRPr="00911F62" w:rsidRDefault="00BC47E1" w:rsidP="00BC47E1">
      <w:pPr>
        <w:jc w:val="center"/>
        <w:rPr>
          <w:rFonts w:ascii="Times New Roman" w:hAnsi="Times New Roman" w:cs="Times New Roman"/>
          <w:b/>
          <w:bCs/>
          <w:sz w:val="24"/>
          <w:szCs w:val="24"/>
        </w:rPr>
      </w:pPr>
      <w:r w:rsidRPr="00911F62">
        <w:rPr>
          <w:rFonts w:ascii="Times New Roman" w:hAnsi="Times New Roman" w:cs="Times New Roman"/>
          <w:b/>
          <w:bCs/>
          <w:sz w:val="24"/>
          <w:szCs w:val="24"/>
        </w:rPr>
        <w:t>STATUTO</w:t>
      </w:r>
    </w:p>
    <w:p w14:paraId="56EBD569" w14:textId="77777777" w:rsidR="00BC47E1" w:rsidRPr="00911F62" w:rsidRDefault="00BC47E1" w:rsidP="00BC47E1">
      <w:pPr>
        <w:jc w:val="center"/>
        <w:rPr>
          <w:rFonts w:ascii="Times New Roman" w:hAnsi="Times New Roman" w:cs="Times New Roman"/>
          <w:b/>
          <w:bCs/>
          <w:sz w:val="24"/>
          <w:szCs w:val="24"/>
        </w:rPr>
      </w:pPr>
      <w:r w:rsidRPr="00911F62">
        <w:rPr>
          <w:rFonts w:ascii="Times New Roman" w:hAnsi="Times New Roman" w:cs="Times New Roman"/>
          <w:b/>
          <w:bCs/>
          <w:sz w:val="24"/>
          <w:szCs w:val="24"/>
        </w:rPr>
        <w:t>della</w:t>
      </w:r>
    </w:p>
    <w:p w14:paraId="306707FE" w14:textId="77777777" w:rsidR="00BC47E1" w:rsidRPr="00911F62" w:rsidRDefault="00BC47E1" w:rsidP="00BC47E1">
      <w:pPr>
        <w:jc w:val="center"/>
        <w:rPr>
          <w:rFonts w:ascii="Times New Roman" w:hAnsi="Times New Roman" w:cs="Times New Roman"/>
          <w:b/>
          <w:bCs/>
          <w:sz w:val="24"/>
          <w:szCs w:val="24"/>
        </w:rPr>
      </w:pPr>
      <w:r w:rsidRPr="00911F62">
        <w:rPr>
          <w:rFonts w:ascii="Times New Roman" w:hAnsi="Times New Roman" w:cs="Times New Roman"/>
          <w:b/>
          <w:bCs/>
          <w:sz w:val="24"/>
          <w:szCs w:val="24"/>
        </w:rPr>
        <w:t xml:space="preserve">ASSOCIAZIONE </w:t>
      </w:r>
      <w:r w:rsidR="007F3605" w:rsidRPr="00911F62">
        <w:rPr>
          <w:rFonts w:ascii="Times New Roman" w:hAnsi="Times New Roman" w:cs="Times New Roman"/>
          <w:b/>
          <w:bCs/>
          <w:sz w:val="24"/>
          <w:szCs w:val="24"/>
        </w:rPr>
        <w:t>SPORTIVA</w:t>
      </w:r>
      <w:r w:rsidRPr="00911F62">
        <w:rPr>
          <w:rFonts w:ascii="Times New Roman" w:hAnsi="Times New Roman" w:cs="Times New Roman"/>
          <w:b/>
          <w:bCs/>
          <w:sz w:val="24"/>
          <w:szCs w:val="24"/>
        </w:rPr>
        <w:t>DILETTANTISTICA</w:t>
      </w:r>
    </w:p>
    <w:p w14:paraId="7BAA75DC" w14:textId="77777777" w:rsidR="00BC47E1" w:rsidRPr="00911F62" w:rsidRDefault="00BC47E1" w:rsidP="00BC47E1">
      <w:pPr>
        <w:jc w:val="center"/>
        <w:rPr>
          <w:rFonts w:ascii="Times New Roman" w:hAnsi="Times New Roman" w:cs="Times New Roman"/>
          <w:sz w:val="24"/>
          <w:szCs w:val="24"/>
        </w:rPr>
      </w:pPr>
      <w:r w:rsidRPr="00911F62">
        <w:rPr>
          <w:rFonts w:ascii="Times New Roman" w:hAnsi="Times New Roman" w:cs="Times New Roman"/>
          <w:b/>
          <w:bCs/>
          <w:sz w:val="24"/>
          <w:szCs w:val="24"/>
        </w:rPr>
        <w:t>………………………………….</w:t>
      </w:r>
    </w:p>
    <w:p w14:paraId="557869EA" w14:textId="77777777" w:rsidR="00BC47E1" w:rsidRPr="00911F62" w:rsidRDefault="00BC47E1" w:rsidP="00BC47E1">
      <w:pPr>
        <w:jc w:val="center"/>
        <w:rPr>
          <w:rFonts w:ascii="Times New Roman" w:hAnsi="Times New Roman" w:cs="Times New Roman"/>
          <w:b/>
          <w:bCs/>
          <w:sz w:val="24"/>
          <w:szCs w:val="24"/>
        </w:rPr>
      </w:pPr>
      <w:r w:rsidRPr="00911F62">
        <w:rPr>
          <w:rFonts w:ascii="Times New Roman" w:hAnsi="Times New Roman" w:cs="Times New Roman"/>
          <w:b/>
          <w:bCs/>
          <w:sz w:val="24"/>
          <w:szCs w:val="24"/>
        </w:rPr>
        <w:t>DENOMINAZIONE– SEDE – DURATA – COLORI SOCIALI - SCOPO</w:t>
      </w:r>
    </w:p>
    <w:p w14:paraId="07840C8E" w14:textId="77777777" w:rsidR="00BC47E1" w:rsidRPr="00911F62" w:rsidRDefault="00BC47E1" w:rsidP="00BC47E1">
      <w:pPr>
        <w:jc w:val="center"/>
        <w:rPr>
          <w:rFonts w:ascii="Times New Roman" w:hAnsi="Times New Roman" w:cs="Times New Roman"/>
          <w:b/>
          <w:bCs/>
          <w:sz w:val="24"/>
          <w:szCs w:val="24"/>
          <w:u w:val="single"/>
        </w:rPr>
      </w:pPr>
      <w:r w:rsidRPr="00911F62">
        <w:rPr>
          <w:rFonts w:ascii="Times New Roman" w:hAnsi="Times New Roman" w:cs="Times New Roman"/>
          <w:b/>
          <w:bCs/>
          <w:sz w:val="24"/>
          <w:szCs w:val="24"/>
          <w:u w:val="single"/>
        </w:rPr>
        <w:t>Articolo 1 – Denominazione</w:t>
      </w:r>
    </w:p>
    <w:p w14:paraId="6FE24F31" w14:textId="77777777" w:rsidR="004C1326"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E’ costituita, ai sensi degli articoli 36 e seguenti del codice civile</w:t>
      </w:r>
      <w:r w:rsidR="00E34F7A" w:rsidRPr="00911F62">
        <w:rPr>
          <w:rFonts w:ascii="Times New Roman" w:hAnsi="Times New Roman" w:cs="Times New Roman"/>
          <w:sz w:val="24"/>
          <w:szCs w:val="24"/>
        </w:rPr>
        <w:t xml:space="preserve"> la </w:t>
      </w:r>
      <w:r w:rsidR="004C1326" w:rsidRPr="00911F62">
        <w:rPr>
          <w:rFonts w:ascii="Times New Roman" w:hAnsi="Times New Roman" w:cs="Times New Roman"/>
          <w:sz w:val="24"/>
          <w:szCs w:val="24"/>
        </w:rPr>
        <w:t>“Associazione Sportiva Dilettantistica</w:t>
      </w:r>
      <w:r w:rsidR="00E34F7A" w:rsidRPr="00911F62">
        <w:rPr>
          <w:rFonts w:ascii="Times New Roman" w:hAnsi="Times New Roman" w:cs="Times New Roman"/>
          <w:sz w:val="24"/>
          <w:szCs w:val="24"/>
        </w:rPr>
        <w:t>……………………</w:t>
      </w:r>
      <w:r w:rsidR="00661B4F" w:rsidRPr="00911F62">
        <w:rPr>
          <w:rFonts w:ascii="Times New Roman" w:hAnsi="Times New Roman" w:cs="Times New Roman"/>
          <w:sz w:val="24"/>
          <w:szCs w:val="24"/>
        </w:rPr>
        <w:t>.</w:t>
      </w:r>
      <w:r w:rsidR="004C1326" w:rsidRPr="00911F62">
        <w:rPr>
          <w:rFonts w:ascii="Times New Roman" w:hAnsi="Times New Roman" w:cs="Times New Roman"/>
          <w:sz w:val="24"/>
          <w:szCs w:val="24"/>
        </w:rPr>
        <w:t>”</w:t>
      </w:r>
      <w:r w:rsidR="002404A2" w:rsidRPr="00911F62">
        <w:rPr>
          <w:rFonts w:ascii="Times New Roman" w:hAnsi="Times New Roman" w:cs="Times New Roman"/>
          <w:sz w:val="24"/>
          <w:szCs w:val="24"/>
        </w:rPr>
        <w:t>, per brevità “ASD …………………………………”</w:t>
      </w:r>
    </w:p>
    <w:p w14:paraId="58050010"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La data di fondazione dell’Associazione risale all’anno ….....</w:t>
      </w:r>
    </w:p>
    <w:p w14:paraId="52E049FE" w14:textId="77777777" w:rsidR="00BC47E1" w:rsidRPr="00911F62" w:rsidRDefault="00BC47E1" w:rsidP="00BC47E1">
      <w:pPr>
        <w:jc w:val="center"/>
        <w:rPr>
          <w:rFonts w:ascii="Times New Roman" w:hAnsi="Times New Roman" w:cs="Times New Roman"/>
          <w:b/>
          <w:bCs/>
          <w:sz w:val="24"/>
          <w:szCs w:val="24"/>
          <w:u w:val="single"/>
        </w:rPr>
      </w:pPr>
      <w:r w:rsidRPr="00911F62">
        <w:rPr>
          <w:rFonts w:ascii="Times New Roman" w:hAnsi="Times New Roman" w:cs="Times New Roman"/>
          <w:b/>
          <w:bCs/>
          <w:sz w:val="24"/>
          <w:szCs w:val="24"/>
          <w:u w:val="single"/>
        </w:rPr>
        <w:t>Articolo 2 – Sede – Durata - Colori sociali</w:t>
      </w:r>
    </w:p>
    <w:p w14:paraId="0183697F"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L’Associazione ha sede legale in ……………..</w:t>
      </w:r>
      <w:r w:rsidR="004525F7" w:rsidRPr="00911F62">
        <w:rPr>
          <w:rFonts w:ascii="Times New Roman" w:hAnsi="Times New Roman" w:cs="Times New Roman"/>
          <w:sz w:val="24"/>
          <w:szCs w:val="24"/>
        </w:rPr>
        <w:t xml:space="preserve">e </w:t>
      </w:r>
      <w:r w:rsidRPr="00911F62">
        <w:rPr>
          <w:rFonts w:ascii="Times New Roman" w:hAnsi="Times New Roman" w:cs="Times New Roman"/>
          <w:sz w:val="24"/>
          <w:szCs w:val="24"/>
        </w:rPr>
        <w:t>sede operativa in …………………</w:t>
      </w:r>
    </w:p>
    <w:p w14:paraId="2972E6E8"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La durata dell’Associazione è fissata sino al ……………. e potrà essere prorogata.</w:t>
      </w:r>
    </w:p>
    <w:p w14:paraId="38112DD8"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I colori sociali sono ………...</w:t>
      </w:r>
    </w:p>
    <w:p w14:paraId="06189B77" w14:textId="77777777" w:rsidR="00BC47E1" w:rsidRPr="00911F62" w:rsidRDefault="00BC47E1" w:rsidP="00BC47E1">
      <w:pPr>
        <w:jc w:val="center"/>
        <w:rPr>
          <w:rFonts w:ascii="Times New Roman" w:hAnsi="Times New Roman" w:cs="Times New Roman"/>
          <w:b/>
          <w:bCs/>
          <w:sz w:val="24"/>
          <w:szCs w:val="24"/>
          <w:u w:val="single"/>
        </w:rPr>
      </w:pPr>
      <w:r w:rsidRPr="00911F62">
        <w:rPr>
          <w:rFonts w:ascii="Times New Roman" w:hAnsi="Times New Roman" w:cs="Times New Roman"/>
          <w:b/>
          <w:bCs/>
          <w:sz w:val="24"/>
          <w:szCs w:val="24"/>
          <w:u w:val="single"/>
        </w:rPr>
        <w:t>Articolo 3 – Scopo</w:t>
      </w:r>
    </w:p>
    <w:p w14:paraId="7910D3E2" w14:textId="77777777" w:rsidR="0054174C" w:rsidRPr="00911F62" w:rsidRDefault="0054174C" w:rsidP="0054174C">
      <w:pPr>
        <w:jc w:val="both"/>
        <w:rPr>
          <w:rFonts w:ascii="Times New Roman" w:hAnsi="Times New Roman" w:cs="Times New Roman"/>
          <w:sz w:val="24"/>
          <w:szCs w:val="24"/>
        </w:rPr>
      </w:pPr>
      <w:r w:rsidRPr="00102822">
        <w:rPr>
          <w:rFonts w:ascii="Times New Roman" w:hAnsi="Times New Roman" w:cs="Times New Roman"/>
          <w:sz w:val="24"/>
          <w:szCs w:val="24"/>
          <w:highlight w:val="green"/>
        </w:rPr>
        <w:t>L'associazione non ha scopo di lucro e destina eventuali utili ed avanzi di gestione allo svolgimento dell'attività statutaria o all'incremento del proprio patrimonio.</w:t>
      </w:r>
    </w:p>
    <w:p w14:paraId="159D7306" w14:textId="77777777" w:rsidR="0054174C" w:rsidRPr="00911F62" w:rsidRDefault="0054174C" w:rsidP="0054174C">
      <w:pPr>
        <w:jc w:val="both"/>
        <w:rPr>
          <w:rFonts w:ascii="Times New Roman" w:hAnsi="Times New Roman" w:cs="Times New Roman"/>
          <w:sz w:val="24"/>
          <w:szCs w:val="24"/>
        </w:rPr>
      </w:pPr>
      <w:r w:rsidRPr="00102822">
        <w:rPr>
          <w:rFonts w:ascii="Times New Roman" w:hAnsi="Times New Roman" w:cs="Times New Roman"/>
          <w:sz w:val="24"/>
          <w:szCs w:val="24"/>
          <w:highlight w:val="green"/>
        </w:rPr>
        <w:t>E’ vietata la distribuzione, anche indiretta, di utili ed avanzi di gestione, fondi e riserve comunque denominati, a soci, lavoratori e collaboratori, amministratori ed altri componenti degli organi sociali, anche nel caso di recesso o di qualsiasi altra ipotesi di scioglimento individuale del rapporto</w:t>
      </w:r>
    </w:p>
    <w:p w14:paraId="545272A3" w14:textId="77777777" w:rsidR="004568D9" w:rsidRPr="00911F62" w:rsidRDefault="0054174C" w:rsidP="0054174C">
      <w:pPr>
        <w:jc w:val="both"/>
        <w:rPr>
          <w:rFonts w:ascii="Times New Roman" w:hAnsi="Times New Roman" w:cs="Times New Roman"/>
          <w:sz w:val="24"/>
          <w:szCs w:val="24"/>
        </w:rPr>
      </w:pPr>
      <w:r w:rsidRPr="00102822">
        <w:rPr>
          <w:rFonts w:ascii="Times New Roman" w:hAnsi="Times New Roman" w:cs="Times New Roman"/>
          <w:sz w:val="24"/>
          <w:szCs w:val="24"/>
          <w:highlight w:val="green"/>
        </w:rPr>
        <w:t>L'associazione ha per oggetto l'esercizio</w:t>
      </w:r>
      <w:r w:rsidR="00D12802" w:rsidRPr="00102822">
        <w:rPr>
          <w:rFonts w:ascii="Times New Roman" w:hAnsi="Times New Roman" w:cs="Times New Roman"/>
          <w:sz w:val="24"/>
          <w:szCs w:val="24"/>
          <w:highlight w:val="green"/>
        </w:rPr>
        <w:t>,</w:t>
      </w:r>
      <w:r w:rsidRPr="00102822">
        <w:rPr>
          <w:rFonts w:ascii="Times New Roman" w:hAnsi="Times New Roman" w:cs="Times New Roman"/>
          <w:sz w:val="24"/>
          <w:szCs w:val="24"/>
          <w:highlight w:val="green"/>
        </w:rPr>
        <w:t xml:space="preserve"> in via stabile e principale</w:t>
      </w:r>
      <w:r w:rsidR="00D12802" w:rsidRPr="00102822">
        <w:rPr>
          <w:rFonts w:ascii="Times New Roman" w:hAnsi="Times New Roman" w:cs="Times New Roman"/>
          <w:sz w:val="24"/>
          <w:szCs w:val="24"/>
          <w:highlight w:val="green"/>
        </w:rPr>
        <w:t xml:space="preserve">, </w:t>
      </w:r>
      <w:r w:rsidRPr="00102822">
        <w:rPr>
          <w:rFonts w:ascii="Times New Roman" w:hAnsi="Times New Roman" w:cs="Times New Roman"/>
          <w:sz w:val="24"/>
          <w:szCs w:val="24"/>
          <w:highlight w:val="green"/>
        </w:rPr>
        <w:t>l’organizzazione e gestione di attività sportive dilettantistiche, ivi compresa la formazione, la didattica, la preparazione e l’assistenza all’attività sportiva dilettantistica olimpica e paralimpica, dello sport della scherma</w:t>
      </w:r>
      <w:r w:rsidR="004568D9" w:rsidRPr="00102822">
        <w:rPr>
          <w:rFonts w:ascii="Times New Roman" w:hAnsi="Times New Roman" w:cs="Times New Roman"/>
          <w:sz w:val="24"/>
          <w:szCs w:val="24"/>
          <w:highlight w:val="green"/>
        </w:rPr>
        <w:t>;</w:t>
      </w:r>
      <w:r w:rsidR="004568D9" w:rsidRPr="00911F62">
        <w:rPr>
          <w:rFonts w:ascii="Times New Roman" w:hAnsi="Times New Roman" w:cs="Times New Roman"/>
          <w:sz w:val="24"/>
          <w:szCs w:val="24"/>
        </w:rPr>
        <w:t xml:space="preserve"> a tal fine potrà anche organizzare e promuovere competizioni, manifestazioni, eventi, tornei, ed ogni altra attività  agonistica, non agonistica ed amatoriale in genere ad esse collegate,</w:t>
      </w:r>
    </w:p>
    <w:p w14:paraId="7A04BFA9" w14:textId="77777777" w:rsidR="004568D9" w:rsidRPr="00911F62" w:rsidRDefault="004568D9" w:rsidP="004568D9">
      <w:pPr>
        <w:jc w:val="both"/>
        <w:rPr>
          <w:rFonts w:ascii="Times New Roman" w:hAnsi="Times New Roman" w:cs="Times New Roman"/>
          <w:sz w:val="24"/>
          <w:szCs w:val="24"/>
        </w:rPr>
      </w:pPr>
      <w:r w:rsidRPr="00102822">
        <w:rPr>
          <w:rFonts w:ascii="Times New Roman" w:hAnsi="Times New Roman" w:cs="Times New Roman"/>
          <w:sz w:val="24"/>
          <w:szCs w:val="24"/>
          <w:highlight w:val="green"/>
        </w:rPr>
        <w:t>L’Associazione potrà svolgere, previa delibera del Consiglio Direttivo, attività diverse rispetto a quelle svolte in via stabile e principale, che abbiano carattere secondario e strumentale rispetto alle attività istituzionali, secondo criteri e limiti che saranno definiti dal</w:t>
      </w:r>
      <w:r w:rsidR="00D12802" w:rsidRPr="00102822">
        <w:rPr>
          <w:rFonts w:ascii="Times New Roman" w:hAnsi="Times New Roman" w:cs="Times New Roman"/>
          <w:sz w:val="24"/>
          <w:szCs w:val="24"/>
          <w:highlight w:val="green"/>
        </w:rPr>
        <w:t>l</w:t>
      </w:r>
      <w:r w:rsidRPr="00102822">
        <w:rPr>
          <w:rFonts w:ascii="Times New Roman" w:hAnsi="Times New Roman" w:cs="Times New Roman"/>
          <w:sz w:val="24"/>
          <w:szCs w:val="24"/>
          <w:highlight w:val="green"/>
        </w:rPr>
        <w:t>’autorità governativa,</w:t>
      </w:r>
      <w:r w:rsidRPr="00911F62">
        <w:rPr>
          <w:rFonts w:ascii="Times New Roman" w:hAnsi="Times New Roman" w:cs="Times New Roman"/>
          <w:sz w:val="24"/>
          <w:szCs w:val="24"/>
        </w:rPr>
        <w:t xml:space="preserve"> anche, e non solo, al fine di reperire i fondi necessari </w:t>
      </w:r>
      <w:r w:rsidR="00D12802">
        <w:rPr>
          <w:rFonts w:ascii="Times New Roman" w:hAnsi="Times New Roman" w:cs="Times New Roman"/>
          <w:sz w:val="24"/>
          <w:szCs w:val="24"/>
        </w:rPr>
        <w:t xml:space="preserve">al </w:t>
      </w:r>
      <w:r w:rsidRPr="00911F62">
        <w:rPr>
          <w:rFonts w:ascii="Times New Roman" w:hAnsi="Times New Roman" w:cs="Times New Roman"/>
          <w:sz w:val="24"/>
          <w:szCs w:val="24"/>
        </w:rPr>
        <w:t>raggiungimento delle proprie finalità.</w:t>
      </w:r>
    </w:p>
    <w:p w14:paraId="2339BE8B" w14:textId="77777777" w:rsidR="004568D9" w:rsidRPr="00911F62" w:rsidRDefault="004568D9" w:rsidP="004568D9">
      <w:pPr>
        <w:jc w:val="both"/>
        <w:rPr>
          <w:rFonts w:ascii="Times New Roman" w:hAnsi="Times New Roman" w:cs="Times New Roman"/>
          <w:sz w:val="24"/>
          <w:szCs w:val="24"/>
        </w:rPr>
      </w:pPr>
      <w:r w:rsidRPr="00911F62">
        <w:rPr>
          <w:rFonts w:ascii="Times New Roman" w:hAnsi="Times New Roman" w:cs="Times New Roman"/>
          <w:sz w:val="24"/>
          <w:szCs w:val="24"/>
        </w:rPr>
        <w:t>A fini organizzativi, l’Associazione potrà acquisire a titolo di proprietà, locazione</w:t>
      </w:r>
      <w:r w:rsidR="00D12802">
        <w:rPr>
          <w:rFonts w:ascii="Times New Roman" w:hAnsi="Times New Roman" w:cs="Times New Roman"/>
          <w:sz w:val="24"/>
          <w:szCs w:val="24"/>
        </w:rPr>
        <w:t>,</w:t>
      </w:r>
      <w:r w:rsidRPr="00911F62">
        <w:rPr>
          <w:rFonts w:ascii="Times New Roman" w:hAnsi="Times New Roman" w:cs="Times New Roman"/>
          <w:sz w:val="24"/>
          <w:szCs w:val="24"/>
        </w:rPr>
        <w:t xml:space="preserve"> comodato o a qualsiasi altro titolo e gestire strutture ed attrezzature idonee alla pratica delle discipline sportive sopra indicate.</w:t>
      </w:r>
    </w:p>
    <w:p w14:paraId="794F8F9E" w14:textId="77777777" w:rsidR="004568D9" w:rsidRPr="00911F62" w:rsidRDefault="004568D9" w:rsidP="004568D9">
      <w:pPr>
        <w:jc w:val="both"/>
        <w:rPr>
          <w:rFonts w:ascii="Times New Roman" w:hAnsi="Times New Roman" w:cs="Times New Roman"/>
          <w:sz w:val="24"/>
          <w:szCs w:val="24"/>
        </w:rPr>
      </w:pPr>
      <w:r w:rsidRPr="00911F62">
        <w:rPr>
          <w:rFonts w:ascii="Times New Roman" w:hAnsi="Times New Roman" w:cs="Times New Roman"/>
          <w:sz w:val="24"/>
          <w:szCs w:val="24"/>
        </w:rPr>
        <w:t xml:space="preserve">Per un miglior raggiungimento degli scopi sociali, potrà anche collaborare con altre associazioni, organizzazioni ed enti presenti sul territorio. Potrà inoltre </w:t>
      </w:r>
      <w:r w:rsidR="00D12802">
        <w:rPr>
          <w:rFonts w:ascii="Times New Roman" w:hAnsi="Times New Roman" w:cs="Times New Roman"/>
          <w:sz w:val="24"/>
          <w:szCs w:val="24"/>
        </w:rPr>
        <w:t>gestire</w:t>
      </w:r>
      <w:r w:rsidRPr="00911F62">
        <w:rPr>
          <w:rFonts w:ascii="Times New Roman" w:hAnsi="Times New Roman" w:cs="Times New Roman"/>
          <w:sz w:val="24"/>
          <w:szCs w:val="24"/>
        </w:rPr>
        <w:t>, previa delibera del Consiglio direttivo, un posto di somministrazione bevande e alimenti.</w:t>
      </w:r>
    </w:p>
    <w:p w14:paraId="7C459848" w14:textId="77777777" w:rsidR="00BC47E1" w:rsidRPr="00911F62" w:rsidRDefault="00BC47E1" w:rsidP="00667B29">
      <w:pPr>
        <w:jc w:val="both"/>
        <w:rPr>
          <w:rFonts w:ascii="Times New Roman" w:hAnsi="Times New Roman" w:cs="Times New Roman"/>
          <w:strike/>
          <w:sz w:val="24"/>
          <w:szCs w:val="24"/>
        </w:rPr>
      </w:pPr>
      <w:r w:rsidRPr="00911F62">
        <w:rPr>
          <w:rFonts w:ascii="Times New Roman" w:hAnsi="Times New Roman" w:cs="Times New Roman"/>
          <w:sz w:val="24"/>
          <w:szCs w:val="24"/>
        </w:rPr>
        <w:lastRenderedPageBreak/>
        <w:t>L’Associazione è affiliata alla Federazione Italiana Scherma della quale si obbliga adosservare lo Statuto, i regolamenti, le direttive e le disposizioni. L’Associazione accettaincondizionatamente di conformarsi alle norme e alle direttive della F</w:t>
      </w:r>
      <w:r w:rsidR="009F20ED" w:rsidRPr="00911F62">
        <w:rPr>
          <w:rFonts w:ascii="Times New Roman" w:hAnsi="Times New Roman" w:cs="Times New Roman"/>
          <w:sz w:val="24"/>
          <w:szCs w:val="24"/>
        </w:rPr>
        <w:t xml:space="preserve">ederazione </w:t>
      </w:r>
      <w:r w:rsidRPr="00911F62">
        <w:rPr>
          <w:rFonts w:ascii="Times New Roman" w:hAnsi="Times New Roman" w:cs="Times New Roman"/>
          <w:sz w:val="24"/>
          <w:szCs w:val="24"/>
        </w:rPr>
        <w:t>I</w:t>
      </w:r>
      <w:r w:rsidR="009F20ED" w:rsidRPr="00911F62">
        <w:rPr>
          <w:rFonts w:ascii="Times New Roman" w:hAnsi="Times New Roman" w:cs="Times New Roman"/>
          <w:sz w:val="24"/>
          <w:szCs w:val="24"/>
        </w:rPr>
        <w:t>taliana Sche</w:t>
      </w:r>
      <w:r w:rsidR="00295F27" w:rsidRPr="00911F62">
        <w:rPr>
          <w:rFonts w:ascii="Times New Roman" w:hAnsi="Times New Roman" w:cs="Times New Roman"/>
          <w:sz w:val="24"/>
          <w:szCs w:val="24"/>
        </w:rPr>
        <w:t>r</w:t>
      </w:r>
      <w:r w:rsidR="009F20ED" w:rsidRPr="00911F62">
        <w:rPr>
          <w:rFonts w:ascii="Times New Roman" w:hAnsi="Times New Roman" w:cs="Times New Roman"/>
          <w:sz w:val="24"/>
          <w:szCs w:val="24"/>
        </w:rPr>
        <w:t xml:space="preserve">ma </w:t>
      </w:r>
      <w:r w:rsidR="00661B4F" w:rsidRPr="00911F62">
        <w:rPr>
          <w:rFonts w:ascii="Times New Roman" w:hAnsi="Times New Roman" w:cs="Times New Roman"/>
          <w:sz w:val="24"/>
          <w:szCs w:val="24"/>
        </w:rPr>
        <w:t>(F.I.S</w:t>
      </w:r>
      <w:r w:rsidR="00295F27" w:rsidRPr="00911F62">
        <w:rPr>
          <w:rFonts w:ascii="Times New Roman" w:hAnsi="Times New Roman" w:cs="Times New Roman"/>
          <w:sz w:val="24"/>
          <w:szCs w:val="24"/>
        </w:rPr>
        <w:t>.</w:t>
      </w:r>
      <w:r w:rsidR="00661B4F" w:rsidRPr="00911F62">
        <w:rPr>
          <w:rFonts w:ascii="Times New Roman" w:hAnsi="Times New Roman" w:cs="Times New Roman"/>
          <w:sz w:val="24"/>
          <w:szCs w:val="24"/>
        </w:rPr>
        <w:t>)</w:t>
      </w:r>
      <w:r w:rsidRPr="00911F62">
        <w:rPr>
          <w:rFonts w:ascii="Times New Roman" w:hAnsi="Times New Roman" w:cs="Times New Roman"/>
          <w:sz w:val="24"/>
          <w:szCs w:val="24"/>
        </w:rPr>
        <w:t xml:space="preserve">, del </w:t>
      </w:r>
      <w:r w:rsidR="00661B4F" w:rsidRPr="00911F62">
        <w:rPr>
          <w:rFonts w:ascii="Times New Roman" w:hAnsi="Times New Roman" w:cs="Times New Roman"/>
          <w:sz w:val="24"/>
          <w:szCs w:val="24"/>
        </w:rPr>
        <w:t>Comitato Olimpico Nazionale Italiano (</w:t>
      </w:r>
      <w:r w:rsidRPr="00911F62">
        <w:rPr>
          <w:rFonts w:ascii="Times New Roman" w:hAnsi="Times New Roman" w:cs="Times New Roman"/>
          <w:sz w:val="24"/>
          <w:szCs w:val="24"/>
        </w:rPr>
        <w:t>C</w:t>
      </w:r>
      <w:r w:rsidR="00661B4F" w:rsidRPr="00911F62">
        <w:rPr>
          <w:rFonts w:ascii="Times New Roman" w:hAnsi="Times New Roman" w:cs="Times New Roman"/>
          <w:sz w:val="24"/>
          <w:szCs w:val="24"/>
        </w:rPr>
        <w:t>.</w:t>
      </w:r>
      <w:r w:rsidR="004525F7" w:rsidRPr="00911F62">
        <w:rPr>
          <w:rFonts w:ascii="Times New Roman" w:hAnsi="Times New Roman" w:cs="Times New Roman"/>
          <w:sz w:val="24"/>
          <w:szCs w:val="24"/>
        </w:rPr>
        <w:t>O</w:t>
      </w:r>
      <w:r w:rsidR="00661B4F" w:rsidRPr="00911F62">
        <w:rPr>
          <w:rFonts w:ascii="Times New Roman" w:hAnsi="Times New Roman" w:cs="Times New Roman"/>
          <w:sz w:val="24"/>
          <w:szCs w:val="24"/>
        </w:rPr>
        <w:t>.</w:t>
      </w:r>
      <w:r w:rsidR="004525F7" w:rsidRPr="00911F62">
        <w:rPr>
          <w:rFonts w:ascii="Times New Roman" w:hAnsi="Times New Roman" w:cs="Times New Roman"/>
          <w:sz w:val="24"/>
          <w:szCs w:val="24"/>
        </w:rPr>
        <w:t>N</w:t>
      </w:r>
      <w:r w:rsidR="00661B4F" w:rsidRPr="00911F62">
        <w:rPr>
          <w:rFonts w:ascii="Times New Roman" w:hAnsi="Times New Roman" w:cs="Times New Roman"/>
          <w:sz w:val="24"/>
          <w:szCs w:val="24"/>
        </w:rPr>
        <w:t>.</w:t>
      </w:r>
      <w:r w:rsidR="004525F7" w:rsidRPr="00911F62">
        <w:rPr>
          <w:rFonts w:ascii="Times New Roman" w:hAnsi="Times New Roman" w:cs="Times New Roman"/>
          <w:sz w:val="24"/>
          <w:szCs w:val="24"/>
        </w:rPr>
        <w:t>I</w:t>
      </w:r>
      <w:r w:rsidR="00661B4F" w:rsidRPr="00911F62">
        <w:rPr>
          <w:rFonts w:ascii="Times New Roman" w:hAnsi="Times New Roman" w:cs="Times New Roman"/>
          <w:sz w:val="24"/>
          <w:szCs w:val="24"/>
        </w:rPr>
        <w:t>.)</w:t>
      </w:r>
      <w:r w:rsidRPr="00911F62">
        <w:rPr>
          <w:rFonts w:ascii="Times New Roman" w:hAnsi="Times New Roman" w:cs="Times New Roman"/>
          <w:sz w:val="24"/>
          <w:szCs w:val="24"/>
        </w:rPr>
        <w:t>, della</w:t>
      </w:r>
      <w:r w:rsidR="00667B29" w:rsidRPr="00911F62">
        <w:rPr>
          <w:rFonts w:ascii="Times New Roman" w:hAnsi="Times New Roman" w:cs="Times New Roman"/>
          <w:sz w:val="24"/>
          <w:szCs w:val="24"/>
        </w:rPr>
        <w:t>FédérationInternationale d'Escrime</w:t>
      </w:r>
      <w:r w:rsidR="00257BC6" w:rsidRPr="00911F62">
        <w:rPr>
          <w:rFonts w:ascii="Times New Roman" w:hAnsi="Times New Roman" w:cs="Times New Roman"/>
          <w:sz w:val="24"/>
          <w:szCs w:val="24"/>
        </w:rPr>
        <w:t xml:space="preserve"> (</w:t>
      </w:r>
      <w:r w:rsidRPr="00911F62">
        <w:rPr>
          <w:rFonts w:ascii="Times New Roman" w:hAnsi="Times New Roman" w:cs="Times New Roman"/>
          <w:sz w:val="24"/>
          <w:szCs w:val="24"/>
        </w:rPr>
        <w:t>F</w:t>
      </w:r>
      <w:r w:rsidR="00257BC6" w:rsidRPr="00911F62">
        <w:rPr>
          <w:rFonts w:ascii="Times New Roman" w:hAnsi="Times New Roman" w:cs="Times New Roman"/>
          <w:sz w:val="24"/>
          <w:szCs w:val="24"/>
        </w:rPr>
        <w:t>.</w:t>
      </w:r>
      <w:r w:rsidRPr="00911F62">
        <w:rPr>
          <w:rFonts w:ascii="Times New Roman" w:hAnsi="Times New Roman" w:cs="Times New Roman"/>
          <w:sz w:val="24"/>
          <w:szCs w:val="24"/>
        </w:rPr>
        <w:t>I</w:t>
      </w:r>
      <w:r w:rsidR="00257BC6" w:rsidRPr="00911F62">
        <w:rPr>
          <w:rFonts w:ascii="Times New Roman" w:hAnsi="Times New Roman" w:cs="Times New Roman"/>
          <w:sz w:val="24"/>
          <w:szCs w:val="24"/>
        </w:rPr>
        <w:t>.</w:t>
      </w:r>
      <w:r w:rsidRPr="00911F62">
        <w:rPr>
          <w:rFonts w:ascii="Times New Roman" w:hAnsi="Times New Roman" w:cs="Times New Roman"/>
          <w:sz w:val="24"/>
          <w:szCs w:val="24"/>
        </w:rPr>
        <w:t>E</w:t>
      </w:r>
      <w:r w:rsidR="00257BC6" w:rsidRPr="00911F62">
        <w:rPr>
          <w:rFonts w:ascii="Times New Roman" w:hAnsi="Times New Roman" w:cs="Times New Roman"/>
          <w:sz w:val="24"/>
          <w:szCs w:val="24"/>
        </w:rPr>
        <w:t>.)</w:t>
      </w:r>
      <w:r w:rsidRPr="00911F62">
        <w:rPr>
          <w:rFonts w:ascii="Times New Roman" w:hAnsi="Times New Roman" w:cs="Times New Roman"/>
          <w:sz w:val="24"/>
          <w:szCs w:val="24"/>
        </w:rPr>
        <w:t xml:space="preserve"> e del </w:t>
      </w:r>
      <w:r w:rsidR="00257BC6" w:rsidRPr="00911F62">
        <w:rPr>
          <w:rFonts w:ascii="Times New Roman" w:hAnsi="Times New Roman" w:cs="Times New Roman"/>
          <w:sz w:val="24"/>
          <w:szCs w:val="24"/>
        </w:rPr>
        <w:t>Comité International Olympique (</w:t>
      </w:r>
      <w:r w:rsidRPr="00911F62">
        <w:rPr>
          <w:rFonts w:ascii="Times New Roman" w:hAnsi="Times New Roman" w:cs="Times New Roman"/>
          <w:sz w:val="24"/>
          <w:szCs w:val="24"/>
        </w:rPr>
        <w:t>C.I.O</w:t>
      </w:r>
      <w:r w:rsidR="00AA7C8F" w:rsidRPr="00911F62">
        <w:rPr>
          <w:rFonts w:ascii="Times New Roman" w:hAnsi="Times New Roman" w:cs="Times New Roman"/>
          <w:sz w:val="24"/>
          <w:szCs w:val="24"/>
        </w:rPr>
        <w:t>.</w:t>
      </w:r>
      <w:r w:rsidR="00257BC6" w:rsidRPr="00911F62">
        <w:rPr>
          <w:rFonts w:ascii="Times New Roman" w:hAnsi="Times New Roman" w:cs="Times New Roman"/>
          <w:sz w:val="24"/>
          <w:szCs w:val="24"/>
        </w:rPr>
        <w:t>)</w:t>
      </w:r>
      <w:r w:rsidR="00B8655C" w:rsidRPr="00911F62">
        <w:rPr>
          <w:rFonts w:ascii="Times New Roman" w:hAnsi="Times New Roman" w:cs="Times New Roman"/>
          <w:sz w:val="24"/>
          <w:szCs w:val="24"/>
        </w:rPr>
        <w:t xml:space="preserve"> e, limitatamente all’eventuale attività sportiva paralimpica, anche del </w:t>
      </w:r>
      <w:r w:rsidR="006F67DA" w:rsidRPr="00911F62">
        <w:rPr>
          <w:rFonts w:ascii="Times New Roman" w:hAnsi="Times New Roman" w:cs="Times New Roman"/>
          <w:sz w:val="24"/>
          <w:szCs w:val="24"/>
        </w:rPr>
        <w:t>Comitato Para</w:t>
      </w:r>
      <w:r w:rsidR="004C09AB" w:rsidRPr="00911F62">
        <w:rPr>
          <w:rFonts w:ascii="Times New Roman" w:hAnsi="Times New Roman" w:cs="Times New Roman"/>
          <w:sz w:val="24"/>
          <w:szCs w:val="24"/>
        </w:rPr>
        <w:t>limpico Italiano (</w:t>
      </w:r>
      <w:r w:rsidR="00B8655C" w:rsidRPr="00911F62">
        <w:rPr>
          <w:rFonts w:ascii="Times New Roman" w:hAnsi="Times New Roman" w:cs="Times New Roman"/>
          <w:sz w:val="24"/>
          <w:szCs w:val="24"/>
        </w:rPr>
        <w:t>C</w:t>
      </w:r>
      <w:r w:rsidR="004C09AB" w:rsidRPr="00911F62">
        <w:rPr>
          <w:rFonts w:ascii="Times New Roman" w:hAnsi="Times New Roman" w:cs="Times New Roman"/>
          <w:sz w:val="24"/>
          <w:szCs w:val="24"/>
        </w:rPr>
        <w:t>.</w:t>
      </w:r>
      <w:r w:rsidR="00B8655C" w:rsidRPr="00911F62">
        <w:rPr>
          <w:rFonts w:ascii="Times New Roman" w:hAnsi="Times New Roman" w:cs="Times New Roman"/>
          <w:sz w:val="24"/>
          <w:szCs w:val="24"/>
        </w:rPr>
        <w:t>I</w:t>
      </w:r>
      <w:r w:rsidR="004C09AB" w:rsidRPr="00911F62">
        <w:rPr>
          <w:rFonts w:ascii="Times New Roman" w:hAnsi="Times New Roman" w:cs="Times New Roman"/>
          <w:sz w:val="24"/>
          <w:szCs w:val="24"/>
        </w:rPr>
        <w:t>.</w:t>
      </w:r>
      <w:r w:rsidR="004525F7" w:rsidRPr="00911F62">
        <w:rPr>
          <w:rFonts w:ascii="Times New Roman" w:hAnsi="Times New Roman" w:cs="Times New Roman"/>
          <w:sz w:val="24"/>
          <w:szCs w:val="24"/>
        </w:rPr>
        <w:t>P</w:t>
      </w:r>
      <w:r w:rsidR="004C09AB" w:rsidRPr="00911F62">
        <w:rPr>
          <w:rFonts w:ascii="Times New Roman" w:hAnsi="Times New Roman" w:cs="Times New Roman"/>
          <w:sz w:val="24"/>
          <w:szCs w:val="24"/>
        </w:rPr>
        <w:t>.)</w:t>
      </w:r>
      <w:r w:rsidR="00B8655C" w:rsidRPr="00911F62">
        <w:rPr>
          <w:rFonts w:ascii="Times New Roman" w:hAnsi="Times New Roman" w:cs="Times New Roman"/>
          <w:sz w:val="24"/>
          <w:szCs w:val="24"/>
        </w:rPr>
        <w:t>e</w:t>
      </w:r>
      <w:r w:rsidR="004525F7" w:rsidRPr="00911F62">
        <w:rPr>
          <w:rFonts w:ascii="Times New Roman" w:hAnsi="Times New Roman" w:cs="Times New Roman"/>
          <w:sz w:val="24"/>
          <w:szCs w:val="24"/>
        </w:rPr>
        <w:t>dell’</w:t>
      </w:r>
      <w:r w:rsidR="009F5952" w:rsidRPr="00911F62">
        <w:rPr>
          <w:rFonts w:ascii="Times New Roman" w:hAnsi="Times New Roman" w:cs="Times New Roman"/>
          <w:sz w:val="24"/>
          <w:szCs w:val="24"/>
        </w:rPr>
        <w:t>International Wheelchair and Amputee Sports Federation (</w:t>
      </w:r>
      <w:r w:rsidR="00B8655C" w:rsidRPr="00911F62">
        <w:rPr>
          <w:rFonts w:ascii="Times New Roman" w:hAnsi="Times New Roman" w:cs="Times New Roman"/>
          <w:sz w:val="24"/>
          <w:szCs w:val="24"/>
        </w:rPr>
        <w:t>I</w:t>
      </w:r>
      <w:r w:rsidR="009F5952" w:rsidRPr="00911F62">
        <w:rPr>
          <w:rFonts w:ascii="Times New Roman" w:hAnsi="Times New Roman" w:cs="Times New Roman"/>
          <w:sz w:val="24"/>
          <w:szCs w:val="24"/>
        </w:rPr>
        <w:t>.</w:t>
      </w:r>
      <w:r w:rsidR="00B8655C" w:rsidRPr="00911F62">
        <w:rPr>
          <w:rFonts w:ascii="Times New Roman" w:hAnsi="Times New Roman" w:cs="Times New Roman"/>
          <w:sz w:val="24"/>
          <w:szCs w:val="24"/>
        </w:rPr>
        <w:t>W</w:t>
      </w:r>
      <w:r w:rsidR="009F5952" w:rsidRPr="00911F62">
        <w:rPr>
          <w:rFonts w:ascii="Times New Roman" w:hAnsi="Times New Roman" w:cs="Times New Roman"/>
          <w:sz w:val="24"/>
          <w:szCs w:val="24"/>
        </w:rPr>
        <w:t>.</w:t>
      </w:r>
      <w:r w:rsidR="00B8655C" w:rsidRPr="00911F62">
        <w:rPr>
          <w:rFonts w:ascii="Times New Roman" w:hAnsi="Times New Roman" w:cs="Times New Roman"/>
          <w:sz w:val="24"/>
          <w:szCs w:val="24"/>
        </w:rPr>
        <w:t>A</w:t>
      </w:r>
      <w:r w:rsidR="009F5952" w:rsidRPr="00911F62">
        <w:rPr>
          <w:rFonts w:ascii="Times New Roman" w:hAnsi="Times New Roman" w:cs="Times New Roman"/>
          <w:sz w:val="24"/>
          <w:szCs w:val="24"/>
        </w:rPr>
        <w:t>.</w:t>
      </w:r>
      <w:r w:rsidR="00B8655C" w:rsidRPr="00911F62">
        <w:rPr>
          <w:rFonts w:ascii="Times New Roman" w:hAnsi="Times New Roman" w:cs="Times New Roman"/>
          <w:sz w:val="24"/>
          <w:szCs w:val="24"/>
        </w:rPr>
        <w:t>S</w:t>
      </w:r>
      <w:r w:rsidR="00AA7C8F" w:rsidRPr="00911F62">
        <w:rPr>
          <w:rFonts w:ascii="Times New Roman" w:hAnsi="Times New Roman" w:cs="Times New Roman"/>
          <w:sz w:val="24"/>
          <w:szCs w:val="24"/>
        </w:rPr>
        <w:t>.</w:t>
      </w:r>
      <w:r w:rsidR="009F5952" w:rsidRPr="00911F62">
        <w:rPr>
          <w:rFonts w:ascii="Times New Roman" w:hAnsi="Times New Roman" w:cs="Times New Roman"/>
          <w:sz w:val="24"/>
          <w:szCs w:val="24"/>
        </w:rPr>
        <w:t>)</w:t>
      </w:r>
    </w:p>
    <w:p w14:paraId="14EFF3FA" w14:textId="77777777" w:rsidR="00BC47E1" w:rsidRPr="00911F62" w:rsidRDefault="00BC47E1" w:rsidP="00BC47E1">
      <w:pPr>
        <w:jc w:val="center"/>
        <w:rPr>
          <w:rFonts w:ascii="Times New Roman" w:hAnsi="Times New Roman" w:cs="Times New Roman"/>
          <w:b/>
          <w:bCs/>
          <w:sz w:val="24"/>
          <w:szCs w:val="24"/>
        </w:rPr>
      </w:pPr>
      <w:r w:rsidRPr="00911F62">
        <w:rPr>
          <w:rFonts w:ascii="Times New Roman" w:hAnsi="Times New Roman" w:cs="Times New Roman"/>
          <w:b/>
          <w:bCs/>
          <w:sz w:val="24"/>
          <w:szCs w:val="24"/>
        </w:rPr>
        <w:t>ASSOCIATI – NORME DI AMMISSIONE – CATEGORIE - DECADENZA</w:t>
      </w:r>
    </w:p>
    <w:p w14:paraId="546F6E00" w14:textId="77777777" w:rsidR="00BC47E1" w:rsidRPr="00911F62" w:rsidRDefault="00BC47E1" w:rsidP="00BC47E1">
      <w:pPr>
        <w:jc w:val="center"/>
        <w:rPr>
          <w:rFonts w:ascii="Times New Roman" w:hAnsi="Times New Roman" w:cs="Times New Roman"/>
          <w:b/>
          <w:bCs/>
          <w:strike/>
          <w:sz w:val="24"/>
          <w:szCs w:val="24"/>
          <w:u w:val="single"/>
        </w:rPr>
      </w:pPr>
      <w:r w:rsidRPr="00911F62">
        <w:rPr>
          <w:rFonts w:ascii="Times New Roman" w:hAnsi="Times New Roman" w:cs="Times New Roman"/>
          <w:b/>
          <w:bCs/>
          <w:sz w:val="24"/>
          <w:szCs w:val="24"/>
          <w:u w:val="single"/>
        </w:rPr>
        <w:t>Articolo 4 – Associati – Domicilio</w:t>
      </w:r>
    </w:p>
    <w:p w14:paraId="51DBC7F9"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4.1. Possono far parte dell’Associazione, in qualità di Associati, le persone fisiche</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che intendono partecipare alla vita e all’attività dell’Associazione.</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L’appartenenza all’Associazione ha carattere libero e volontario. Essa impegna gli</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 xml:space="preserve">aderenti al rispetto delle norme del presente Statuto e </w:t>
      </w:r>
      <w:r w:rsidR="00D12802">
        <w:rPr>
          <w:rFonts w:ascii="Times New Roman" w:hAnsi="Times New Roman" w:cs="Times New Roman"/>
          <w:sz w:val="24"/>
          <w:szCs w:val="24"/>
        </w:rPr>
        <w:t xml:space="preserve">all’osservanza </w:t>
      </w:r>
      <w:r w:rsidRPr="00911F62">
        <w:rPr>
          <w:rFonts w:ascii="Times New Roman" w:hAnsi="Times New Roman" w:cs="Times New Roman"/>
          <w:sz w:val="24"/>
          <w:szCs w:val="24"/>
        </w:rPr>
        <w:t>delle risoluzioni prese daisuoi organi rappresentativi.</w:t>
      </w:r>
    </w:p>
    <w:p w14:paraId="77936A5A"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 xml:space="preserve">4.2. </w:t>
      </w:r>
      <w:r w:rsidR="00EA0A24" w:rsidRPr="00911F62">
        <w:rPr>
          <w:rFonts w:ascii="Times New Roman" w:hAnsi="Times New Roman" w:cs="Times New Roman"/>
          <w:sz w:val="24"/>
          <w:szCs w:val="24"/>
        </w:rPr>
        <w:t>Il domicilio degli Associati, per quel che concerne i loro rapporti con l’Associazione, è quello comunicato per iscritto dall’Associato e riportato nel relativo libro, fatte salve le successive variazioni comunicate nella stessa forma.</w:t>
      </w:r>
    </w:p>
    <w:p w14:paraId="6D640929" w14:textId="77777777" w:rsidR="006E240E" w:rsidRPr="00911F62" w:rsidRDefault="006E240E" w:rsidP="006E240E">
      <w:pPr>
        <w:jc w:val="center"/>
        <w:rPr>
          <w:rFonts w:ascii="Times New Roman" w:hAnsi="Times New Roman" w:cs="Times New Roman"/>
          <w:b/>
          <w:bCs/>
          <w:sz w:val="24"/>
          <w:szCs w:val="24"/>
          <w:u w:val="single"/>
        </w:rPr>
      </w:pPr>
      <w:r w:rsidRPr="00911F62">
        <w:rPr>
          <w:rFonts w:ascii="Times New Roman" w:hAnsi="Times New Roman" w:cs="Times New Roman"/>
          <w:b/>
          <w:bCs/>
          <w:sz w:val="24"/>
          <w:szCs w:val="24"/>
          <w:u w:val="single"/>
        </w:rPr>
        <w:t>Articolo 5    – Categorie di Associati</w:t>
      </w:r>
    </w:p>
    <w:p w14:paraId="31C05D83" w14:textId="77777777" w:rsidR="006E240E" w:rsidRPr="00911F62" w:rsidRDefault="00315485" w:rsidP="006E240E">
      <w:pPr>
        <w:jc w:val="both"/>
        <w:rPr>
          <w:rFonts w:ascii="Times New Roman" w:hAnsi="Times New Roman" w:cs="Times New Roman"/>
          <w:sz w:val="24"/>
          <w:szCs w:val="24"/>
        </w:rPr>
      </w:pPr>
      <w:r w:rsidRPr="00911F62">
        <w:rPr>
          <w:rFonts w:ascii="Times New Roman" w:hAnsi="Times New Roman" w:cs="Times New Roman"/>
          <w:sz w:val="24"/>
          <w:szCs w:val="24"/>
        </w:rPr>
        <w:t>5</w:t>
      </w:r>
      <w:r w:rsidR="006E240E" w:rsidRPr="00911F62">
        <w:rPr>
          <w:rFonts w:ascii="Times New Roman" w:hAnsi="Times New Roman" w:cs="Times New Roman"/>
          <w:sz w:val="24"/>
          <w:szCs w:val="24"/>
        </w:rPr>
        <w:t>.1. Gli Associati sono suddivisi nelle seguenti categorie:</w:t>
      </w:r>
    </w:p>
    <w:p w14:paraId="3BD0288E" w14:textId="77777777" w:rsidR="006E240E" w:rsidRPr="00911F62" w:rsidRDefault="006E240E" w:rsidP="006E240E">
      <w:pPr>
        <w:jc w:val="both"/>
        <w:rPr>
          <w:rFonts w:ascii="Times New Roman" w:hAnsi="Times New Roman" w:cs="Times New Roman"/>
          <w:sz w:val="24"/>
          <w:szCs w:val="24"/>
        </w:rPr>
      </w:pPr>
      <w:r w:rsidRPr="00911F62">
        <w:rPr>
          <w:rFonts w:ascii="Times New Roman" w:hAnsi="Times New Roman" w:cs="Times New Roman"/>
          <w:sz w:val="24"/>
          <w:szCs w:val="24"/>
        </w:rPr>
        <w:t>a) fondatori;</w:t>
      </w:r>
    </w:p>
    <w:p w14:paraId="3BB0B1BE" w14:textId="77777777" w:rsidR="006E240E" w:rsidRPr="00911F62" w:rsidRDefault="006E240E" w:rsidP="006E240E">
      <w:pPr>
        <w:jc w:val="both"/>
        <w:rPr>
          <w:rFonts w:ascii="Times New Roman" w:hAnsi="Times New Roman" w:cs="Times New Roman"/>
          <w:sz w:val="24"/>
          <w:szCs w:val="24"/>
        </w:rPr>
      </w:pPr>
      <w:r w:rsidRPr="00911F62">
        <w:rPr>
          <w:rFonts w:ascii="Times New Roman" w:hAnsi="Times New Roman" w:cs="Times New Roman"/>
          <w:sz w:val="24"/>
          <w:szCs w:val="24"/>
        </w:rPr>
        <w:t xml:space="preserve">b) </w:t>
      </w:r>
      <w:r w:rsidR="005828D1" w:rsidRPr="00911F62">
        <w:rPr>
          <w:rFonts w:ascii="Times New Roman" w:hAnsi="Times New Roman" w:cs="Times New Roman"/>
          <w:sz w:val="24"/>
          <w:szCs w:val="24"/>
        </w:rPr>
        <w:t>onorari</w:t>
      </w:r>
      <w:r w:rsidRPr="00911F62">
        <w:rPr>
          <w:rFonts w:ascii="Times New Roman" w:hAnsi="Times New Roman" w:cs="Times New Roman"/>
          <w:sz w:val="24"/>
          <w:szCs w:val="24"/>
        </w:rPr>
        <w:t>;</w:t>
      </w:r>
    </w:p>
    <w:p w14:paraId="049F9DEB" w14:textId="77777777" w:rsidR="006E240E" w:rsidRPr="00911F62" w:rsidRDefault="006E240E" w:rsidP="006E240E">
      <w:pPr>
        <w:jc w:val="both"/>
        <w:rPr>
          <w:rFonts w:ascii="Times New Roman" w:hAnsi="Times New Roman" w:cs="Times New Roman"/>
          <w:sz w:val="24"/>
          <w:szCs w:val="24"/>
        </w:rPr>
      </w:pPr>
      <w:r w:rsidRPr="00911F62">
        <w:rPr>
          <w:rFonts w:ascii="Times New Roman" w:hAnsi="Times New Roman" w:cs="Times New Roman"/>
          <w:sz w:val="24"/>
          <w:szCs w:val="24"/>
        </w:rPr>
        <w:t>c)</w:t>
      </w:r>
      <w:r w:rsidR="005828D1" w:rsidRPr="00911F62">
        <w:rPr>
          <w:rFonts w:ascii="Times New Roman" w:hAnsi="Times New Roman" w:cs="Times New Roman"/>
          <w:sz w:val="24"/>
          <w:szCs w:val="24"/>
        </w:rPr>
        <w:t xml:space="preserve"> sostenitori;</w:t>
      </w:r>
    </w:p>
    <w:p w14:paraId="7A79F651" w14:textId="77777777" w:rsidR="006E240E" w:rsidRPr="00911F62" w:rsidRDefault="006E240E" w:rsidP="006E240E">
      <w:pPr>
        <w:jc w:val="both"/>
        <w:rPr>
          <w:rFonts w:ascii="Times New Roman" w:hAnsi="Times New Roman" w:cs="Times New Roman"/>
          <w:sz w:val="24"/>
          <w:szCs w:val="24"/>
        </w:rPr>
      </w:pPr>
      <w:r w:rsidRPr="00911F62">
        <w:rPr>
          <w:rFonts w:ascii="Times New Roman" w:hAnsi="Times New Roman" w:cs="Times New Roman"/>
          <w:sz w:val="24"/>
          <w:szCs w:val="24"/>
        </w:rPr>
        <w:t>d) ordinari.</w:t>
      </w:r>
    </w:p>
    <w:p w14:paraId="33EB793D" w14:textId="77777777" w:rsidR="006E240E" w:rsidRPr="00911F62" w:rsidRDefault="006E240E" w:rsidP="006E240E">
      <w:pPr>
        <w:jc w:val="both"/>
        <w:rPr>
          <w:rFonts w:ascii="Times New Roman" w:hAnsi="Times New Roman" w:cs="Times New Roman"/>
          <w:sz w:val="24"/>
          <w:szCs w:val="24"/>
        </w:rPr>
      </w:pPr>
      <w:r w:rsidRPr="00911F62">
        <w:rPr>
          <w:rFonts w:ascii="Times New Roman" w:hAnsi="Times New Roman" w:cs="Times New Roman"/>
          <w:sz w:val="24"/>
          <w:szCs w:val="24"/>
        </w:rPr>
        <w:t xml:space="preserve">Sono fondatori gli Associati che hanno partecipato all’atto costitutivo. Gli stessi possono partecipare alla vita associativa assumendo una delle qualifiche </w:t>
      </w:r>
      <w:r w:rsidR="001902BD" w:rsidRPr="00911F62">
        <w:rPr>
          <w:rFonts w:ascii="Times New Roman" w:hAnsi="Times New Roman" w:cs="Times New Roman"/>
          <w:sz w:val="24"/>
          <w:szCs w:val="24"/>
        </w:rPr>
        <w:t xml:space="preserve">delle altre categorie di associati </w:t>
      </w:r>
      <w:r w:rsidRPr="00911F62">
        <w:rPr>
          <w:rFonts w:ascii="Times New Roman" w:hAnsi="Times New Roman" w:cs="Times New Roman"/>
          <w:sz w:val="24"/>
          <w:szCs w:val="24"/>
        </w:rPr>
        <w:t>sopra specificate.</w:t>
      </w:r>
    </w:p>
    <w:p w14:paraId="6B96DDB8" w14:textId="77777777" w:rsidR="005828D1" w:rsidRPr="00911F62" w:rsidRDefault="006E240E" w:rsidP="007A6714">
      <w:pPr>
        <w:jc w:val="both"/>
        <w:rPr>
          <w:rFonts w:ascii="Times New Roman" w:hAnsi="Times New Roman" w:cs="Times New Roman"/>
          <w:sz w:val="24"/>
          <w:szCs w:val="24"/>
        </w:rPr>
      </w:pPr>
      <w:r w:rsidRPr="00911F62">
        <w:rPr>
          <w:rFonts w:ascii="Times New Roman" w:hAnsi="Times New Roman" w:cs="Times New Roman"/>
          <w:sz w:val="24"/>
          <w:szCs w:val="24"/>
        </w:rPr>
        <w:t>Sono onorari gli Associati che abbiano notevolmente contribuito a diffondere la cultura della scherma o abbiano contribuito allo sviluppo dell’attività dell’Associazione e che, per particolari benemerenze acquisite nei confronti dell’Associazione medesima o per speciali meriti sportivi, siano nominati tali dall’Assemblea, su proposta del Consiglio Direttivo.</w:t>
      </w:r>
      <w:r w:rsidR="0054174C" w:rsidRPr="00911F62">
        <w:rPr>
          <w:rFonts w:ascii="Times New Roman" w:hAnsi="Times New Roman" w:cs="Times New Roman"/>
          <w:sz w:val="24"/>
          <w:szCs w:val="24"/>
        </w:rPr>
        <w:t xml:space="preserve"> Gli associati onorari sono esonerati dal pagamento delle quote associative</w:t>
      </w:r>
    </w:p>
    <w:p w14:paraId="15C4BD67" w14:textId="77777777" w:rsidR="005828D1" w:rsidRPr="00911F62" w:rsidRDefault="005828D1" w:rsidP="007A6714">
      <w:pPr>
        <w:jc w:val="both"/>
        <w:rPr>
          <w:rFonts w:ascii="Times New Roman" w:hAnsi="Times New Roman" w:cs="Times New Roman"/>
          <w:sz w:val="24"/>
          <w:szCs w:val="24"/>
        </w:rPr>
      </w:pPr>
      <w:r w:rsidRPr="00911F62">
        <w:rPr>
          <w:rFonts w:ascii="Times New Roman" w:hAnsi="Times New Roman" w:cs="Times New Roman"/>
          <w:sz w:val="24"/>
          <w:szCs w:val="24"/>
        </w:rPr>
        <w:t xml:space="preserve">Sono sostenitori gli Associati </w:t>
      </w:r>
      <w:r w:rsidR="00D809C5" w:rsidRPr="00911F62">
        <w:rPr>
          <w:rFonts w:ascii="Times New Roman" w:hAnsi="Times New Roman" w:cs="Times New Roman"/>
          <w:sz w:val="24"/>
          <w:szCs w:val="24"/>
        </w:rPr>
        <w:t xml:space="preserve">ordinari </w:t>
      </w:r>
      <w:r w:rsidRPr="00911F62">
        <w:rPr>
          <w:rFonts w:ascii="Times New Roman" w:hAnsi="Times New Roman" w:cs="Times New Roman"/>
          <w:sz w:val="24"/>
          <w:szCs w:val="24"/>
        </w:rPr>
        <w:t xml:space="preserve">che per puro spirito di adesione e supporto agli scopi dell’Associazione, si impegnano a contribuire al perseguimento delle sue finalità, con donazioni o altre erogazioni liberali versando, comunque, a favore dell’Associazione </w:t>
      </w:r>
      <w:r w:rsidR="00D809C5" w:rsidRPr="00911F62">
        <w:rPr>
          <w:rFonts w:ascii="Times New Roman" w:hAnsi="Times New Roman" w:cs="Times New Roman"/>
          <w:sz w:val="24"/>
          <w:szCs w:val="24"/>
        </w:rPr>
        <w:t xml:space="preserve">la </w:t>
      </w:r>
      <w:r w:rsidRPr="00911F62">
        <w:rPr>
          <w:rFonts w:ascii="Times New Roman" w:hAnsi="Times New Roman" w:cs="Times New Roman"/>
          <w:sz w:val="24"/>
          <w:szCs w:val="24"/>
        </w:rPr>
        <w:t>quota stabilita dal Consiglio Direttivo.</w:t>
      </w:r>
    </w:p>
    <w:p w14:paraId="37A2DF14" w14:textId="77777777" w:rsidR="001A5C6D" w:rsidRPr="00911F62" w:rsidRDefault="001A5C6D" w:rsidP="001A5C6D">
      <w:pPr>
        <w:jc w:val="both"/>
        <w:rPr>
          <w:rFonts w:ascii="Times New Roman" w:hAnsi="Times New Roman" w:cs="Times New Roman"/>
          <w:sz w:val="24"/>
          <w:szCs w:val="24"/>
        </w:rPr>
      </w:pPr>
      <w:r w:rsidRPr="00911F62">
        <w:rPr>
          <w:rFonts w:ascii="Times New Roman" w:hAnsi="Times New Roman" w:cs="Times New Roman"/>
          <w:sz w:val="24"/>
          <w:szCs w:val="24"/>
        </w:rPr>
        <w:t xml:space="preserve">La qualità di </w:t>
      </w:r>
      <w:r w:rsidR="00BD601F" w:rsidRPr="00911F62">
        <w:rPr>
          <w:rFonts w:ascii="Times New Roman" w:hAnsi="Times New Roman" w:cs="Times New Roman"/>
          <w:sz w:val="24"/>
          <w:szCs w:val="24"/>
        </w:rPr>
        <w:t>A</w:t>
      </w:r>
      <w:r w:rsidRPr="00911F62">
        <w:rPr>
          <w:rFonts w:ascii="Times New Roman" w:hAnsi="Times New Roman" w:cs="Times New Roman"/>
          <w:sz w:val="24"/>
          <w:szCs w:val="24"/>
        </w:rPr>
        <w:t>ssociato ordinario è acquisita con l</w:t>
      </w:r>
      <w:r w:rsidR="001A28A2" w:rsidRPr="00911F62">
        <w:rPr>
          <w:rFonts w:ascii="Times New Roman" w:hAnsi="Times New Roman" w:cs="Times New Roman"/>
          <w:sz w:val="24"/>
          <w:szCs w:val="24"/>
        </w:rPr>
        <w:t>’accettazione della domanda di ammissione</w:t>
      </w:r>
      <w:r w:rsidR="002404A2" w:rsidRPr="00911F62">
        <w:rPr>
          <w:rFonts w:ascii="Times New Roman" w:hAnsi="Times New Roman" w:cs="Times New Roman"/>
          <w:sz w:val="24"/>
          <w:szCs w:val="24"/>
        </w:rPr>
        <w:t>.</w:t>
      </w:r>
    </w:p>
    <w:p w14:paraId="7E54C0C1" w14:textId="77777777" w:rsidR="006E240E" w:rsidRPr="00911F62" w:rsidRDefault="00315485" w:rsidP="006E240E">
      <w:pPr>
        <w:jc w:val="both"/>
        <w:rPr>
          <w:rFonts w:ascii="Times New Roman" w:hAnsi="Times New Roman" w:cs="Times New Roman"/>
          <w:sz w:val="24"/>
          <w:szCs w:val="24"/>
        </w:rPr>
      </w:pPr>
      <w:r w:rsidRPr="00911F62">
        <w:rPr>
          <w:rFonts w:ascii="Times New Roman" w:hAnsi="Times New Roman" w:cs="Times New Roman"/>
          <w:sz w:val="24"/>
          <w:szCs w:val="24"/>
        </w:rPr>
        <w:t xml:space="preserve">5.2 </w:t>
      </w:r>
      <w:r w:rsidR="006E240E" w:rsidRPr="00911F62">
        <w:rPr>
          <w:rFonts w:ascii="Times New Roman" w:hAnsi="Times New Roman" w:cs="Times New Roman"/>
          <w:sz w:val="24"/>
          <w:szCs w:val="24"/>
        </w:rPr>
        <w:t>Il numero degli Associati è illimitato.</w:t>
      </w:r>
    </w:p>
    <w:p w14:paraId="147398B0" w14:textId="77777777" w:rsidR="007A6714" w:rsidRPr="00911F62" w:rsidRDefault="007A6714" w:rsidP="006E240E">
      <w:pPr>
        <w:jc w:val="both"/>
        <w:rPr>
          <w:rFonts w:ascii="Times New Roman" w:hAnsi="Times New Roman" w:cs="Times New Roman"/>
          <w:sz w:val="24"/>
          <w:szCs w:val="24"/>
        </w:rPr>
      </w:pPr>
    </w:p>
    <w:p w14:paraId="31B5530F" w14:textId="77777777" w:rsidR="00BC47E1" w:rsidRPr="00911F62" w:rsidRDefault="00BC47E1" w:rsidP="00D128F1">
      <w:pPr>
        <w:jc w:val="center"/>
        <w:rPr>
          <w:rFonts w:ascii="Times New Roman" w:hAnsi="Times New Roman" w:cs="Times New Roman"/>
          <w:b/>
          <w:bCs/>
          <w:sz w:val="24"/>
          <w:szCs w:val="24"/>
          <w:u w:val="single"/>
        </w:rPr>
      </w:pPr>
      <w:r w:rsidRPr="00911F62">
        <w:rPr>
          <w:rFonts w:ascii="Times New Roman" w:hAnsi="Times New Roman" w:cs="Times New Roman"/>
          <w:b/>
          <w:bCs/>
          <w:sz w:val="24"/>
          <w:szCs w:val="24"/>
          <w:u w:val="single"/>
        </w:rPr>
        <w:lastRenderedPageBreak/>
        <w:t xml:space="preserve">Articolo </w:t>
      </w:r>
      <w:r w:rsidR="006E240E" w:rsidRPr="00911F62">
        <w:rPr>
          <w:rFonts w:ascii="Times New Roman" w:hAnsi="Times New Roman" w:cs="Times New Roman"/>
          <w:b/>
          <w:bCs/>
          <w:sz w:val="24"/>
          <w:szCs w:val="24"/>
          <w:u w:val="single"/>
        </w:rPr>
        <w:t>6</w:t>
      </w:r>
      <w:r w:rsidRPr="00911F62">
        <w:rPr>
          <w:rFonts w:ascii="Times New Roman" w:hAnsi="Times New Roman" w:cs="Times New Roman"/>
          <w:b/>
          <w:bCs/>
          <w:sz w:val="24"/>
          <w:szCs w:val="24"/>
          <w:u w:val="single"/>
        </w:rPr>
        <w:t xml:space="preserve"> – Ammissione – Diritti e doveri degli Associati</w:t>
      </w:r>
      <w:r w:rsidR="00BD601F" w:rsidRPr="00911F62">
        <w:rPr>
          <w:rFonts w:ascii="Times New Roman" w:hAnsi="Times New Roman" w:cs="Times New Roman"/>
          <w:b/>
          <w:bCs/>
          <w:sz w:val="24"/>
          <w:szCs w:val="24"/>
          <w:u w:val="single"/>
        </w:rPr>
        <w:t xml:space="preserve"> – Quote di iscrizione e annuali</w:t>
      </w:r>
    </w:p>
    <w:p w14:paraId="144025FE" w14:textId="77777777" w:rsidR="000968FB" w:rsidRPr="00911F62" w:rsidRDefault="00315485" w:rsidP="00B81557">
      <w:pPr>
        <w:autoSpaceDE w:val="0"/>
        <w:autoSpaceDN w:val="0"/>
        <w:adjustRightInd w:val="0"/>
        <w:spacing w:after="0" w:line="276" w:lineRule="auto"/>
        <w:jc w:val="both"/>
        <w:rPr>
          <w:rFonts w:ascii="Times New Roman" w:hAnsi="Times New Roman" w:cs="Times New Roman"/>
          <w:color w:val="FF0000"/>
          <w:sz w:val="24"/>
          <w:szCs w:val="24"/>
        </w:rPr>
      </w:pPr>
      <w:r w:rsidRPr="00911F62">
        <w:rPr>
          <w:rFonts w:ascii="Times New Roman" w:hAnsi="Times New Roman" w:cs="Times New Roman"/>
          <w:sz w:val="24"/>
          <w:szCs w:val="24"/>
        </w:rPr>
        <w:t>6</w:t>
      </w:r>
      <w:r w:rsidR="00BC47E1" w:rsidRPr="00911F62">
        <w:rPr>
          <w:rFonts w:ascii="Times New Roman" w:hAnsi="Times New Roman" w:cs="Times New Roman"/>
          <w:sz w:val="24"/>
          <w:szCs w:val="24"/>
        </w:rPr>
        <w:t xml:space="preserve">.1. Coloro che intendano far parte dell’Associazione </w:t>
      </w:r>
      <w:r w:rsidRPr="00911F62">
        <w:rPr>
          <w:rFonts w:ascii="Times New Roman" w:hAnsi="Times New Roman" w:cs="Times New Roman"/>
          <w:sz w:val="24"/>
          <w:szCs w:val="24"/>
        </w:rPr>
        <w:t xml:space="preserve">quali </w:t>
      </w:r>
      <w:r w:rsidR="00BD601F" w:rsidRPr="00911F62">
        <w:rPr>
          <w:rFonts w:ascii="Times New Roman" w:hAnsi="Times New Roman" w:cs="Times New Roman"/>
          <w:sz w:val="24"/>
          <w:szCs w:val="24"/>
        </w:rPr>
        <w:t>A</w:t>
      </w:r>
      <w:r w:rsidRPr="00911F62">
        <w:rPr>
          <w:rFonts w:ascii="Times New Roman" w:hAnsi="Times New Roman" w:cs="Times New Roman"/>
          <w:sz w:val="24"/>
          <w:szCs w:val="24"/>
        </w:rPr>
        <w:t>ssociati ordinari</w:t>
      </w:r>
      <w:r w:rsidR="00BD601F" w:rsidRPr="00911F62">
        <w:rPr>
          <w:rFonts w:ascii="Times New Roman" w:hAnsi="Times New Roman" w:cs="Times New Roman"/>
          <w:sz w:val="24"/>
          <w:szCs w:val="24"/>
        </w:rPr>
        <w:t>,</w:t>
      </w:r>
      <w:r w:rsidR="00102822">
        <w:rPr>
          <w:rFonts w:ascii="Times New Roman" w:hAnsi="Times New Roman" w:cs="Times New Roman"/>
          <w:sz w:val="24"/>
          <w:szCs w:val="24"/>
        </w:rPr>
        <w:t xml:space="preserve"> </w:t>
      </w:r>
      <w:r w:rsidR="00BC47E1" w:rsidRPr="00911F62">
        <w:rPr>
          <w:rFonts w:ascii="Times New Roman" w:hAnsi="Times New Roman" w:cs="Times New Roman"/>
          <w:sz w:val="24"/>
          <w:szCs w:val="24"/>
        </w:rPr>
        <w:t xml:space="preserve">dovranno compilareun’apposita domanda </w:t>
      </w:r>
      <w:r w:rsidR="000968FB" w:rsidRPr="00911F62">
        <w:rPr>
          <w:rFonts w:ascii="Times New Roman" w:hAnsi="Times New Roman" w:cs="Times New Roman"/>
          <w:sz w:val="24"/>
          <w:szCs w:val="24"/>
        </w:rPr>
        <w:t xml:space="preserve">di ammissione </w:t>
      </w:r>
      <w:r w:rsidR="00BC47E1" w:rsidRPr="00911F62">
        <w:rPr>
          <w:rFonts w:ascii="Times New Roman" w:hAnsi="Times New Roman" w:cs="Times New Roman"/>
          <w:sz w:val="24"/>
          <w:szCs w:val="24"/>
        </w:rPr>
        <w:t>indirizzata al Consiglio Direttivo</w:t>
      </w:r>
      <w:r w:rsidR="000968FB" w:rsidRPr="00911F62">
        <w:rPr>
          <w:rFonts w:ascii="Times New Roman" w:hAnsi="Times New Roman" w:cs="Times New Roman"/>
          <w:sz w:val="24"/>
          <w:szCs w:val="24"/>
        </w:rPr>
        <w:t xml:space="preserve">, </w:t>
      </w:r>
      <w:r w:rsidR="00BD601F" w:rsidRPr="00911F62">
        <w:rPr>
          <w:rFonts w:ascii="Times New Roman" w:hAnsi="Times New Roman" w:cs="Times New Roman"/>
          <w:sz w:val="24"/>
          <w:szCs w:val="24"/>
        </w:rPr>
        <w:t xml:space="preserve">che sarà </w:t>
      </w:r>
      <w:r w:rsidR="000968FB" w:rsidRPr="00911F62">
        <w:rPr>
          <w:rFonts w:ascii="Times New Roman" w:hAnsi="Times New Roman" w:cs="Times New Roman"/>
          <w:sz w:val="24"/>
          <w:szCs w:val="24"/>
        </w:rPr>
        <w:t>controfirmata per accettazione da parte del Presidente dell’Associazione, salvo l’eventuale rigetto della domanda stessa da parte del Consiglio Direttivo</w:t>
      </w:r>
      <w:r w:rsidR="00B81557" w:rsidRPr="00911F62">
        <w:rPr>
          <w:rFonts w:ascii="Times New Roman" w:hAnsi="Times New Roman" w:cs="Times New Roman"/>
          <w:sz w:val="24"/>
          <w:szCs w:val="24"/>
        </w:rPr>
        <w:t xml:space="preserve">, </w:t>
      </w:r>
      <w:r w:rsidR="0088666D" w:rsidRPr="00911F62">
        <w:rPr>
          <w:rFonts w:ascii="Times New Roman" w:hAnsi="Times New Roman" w:cs="Times New Roman"/>
          <w:sz w:val="24"/>
          <w:szCs w:val="24"/>
        </w:rPr>
        <w:t>senza obbligo di palesare le proprie motivazioni</w:t>
      </w:r>
      <w:r w:rsidR="0066246D" w:rsidRPr="00911F62">
        <w:rPr>
          <w:rFonts w:ascii="Times New Roman" w:hAnsi="Times New Roman" w:cs="Times New Roman"/>
          <w:sz w:val="24"/>
          <w:szCs w:val="24"/>
        </w:rPr>
        <w:t>.</w:t>
      </w:r>
    </w:p>
    <w:p w14:paraId="7BFE35F2"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Nel caso di minore di età</w:t>
      </w:r>
      <w:r w:rsidR="001A5C6D" w:rsidRPr="00911F62">
        <w:rPr>
          <w:rFonts w:ascii="Times New Roman" w:hAnsi="Times New Roman" w:cs="Times New Roman"/>
          <w:sz w:val="24"/>
          <w:szCs w:val="24"/>
        </w:rPr>
        <w:t>,</w:t>
      </w:r>
      <w:r w:rsidRPr="00911F62">
        <w:rPr>
          <w:rFonts w:ascii="Times New Roman" w:hAnsi="Times New Roman" w:cs="Times New Roman"/>
          <w:sz w:val="24"/>
          <w:szCs w:val="24"/>
        </w:rPr>
        <w:t xml:space="preserve"> la domanda di ammissione dovrà essere</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 xml:space="preserve">sottoscritta dall’esercente la </w:t>
      </w:r>
      <w:r w:rsidR="00E303EA" w:rsidRPr="00911F62">
        <w:rPr>
          <w:rFonts w:ascii="Times New Roman" w:hAnsi="Times New Roman" w:cs="Times New Roman"/>
          <w:sz w:val="24"/>
          <w:szCs w:val="24"/>
        </w:rPr>
        <w:t>responsabilità genitoriale</w:t>
      </w:r>
      <w:r w:rsidRPr="00911F62">
        <w:rPr>
          <w:rFonts w:ascii="Times New Roman" w:hAnsi="Times New Roman" w:cs="Times New Roman"/>
          <w:sz w:val="24"/>
          <w:szCs w:val="24"/>
        </w:rPr>
        <w:t>, che risponderà per tutte leobbligazioni nei confronti dell’Associazione.</w:t>
      </w:r>
    </w:p>
    <w:p w14:paraId="6268795A" w14:textId="77777777" w:rsidR="001A28A2" w:rsidRPr="00911F62" w:rsidRDefault="007349CC" w:rsidP="001A28A2">
      <w:pPr>
        <w:jc w:val="both"/>
        <w:rPr>
          <w:rFonts w:cstheme="minorHAnsi"/>
          <w:b/>
          <w:bCs/>
          <w:i/>
          <w:iCs/>
          <w:sz w:val="24"/>
          <w:szCs w:val="24"/>
          <w:u w:val="single"/>
        </w:rPr>
      </w:pPr>
      <w:r w:rsidRPr="00911F62">
        <w:rPr>
          <w:rFonts w:ascii="Times New Roman" w:hAnsi="Times New Roman" w:cs="Times New Roman"/>
          <w:sz w:val="24"/>
          <w:szCs w:val="24"/>
        </w:rPr>
        <w:t>6.2. L’esercizio dei diritti dell’associato ordinario</w:t>
      </w:r>
      <w:r w:rsidR="001A28A2" w:rsidRPr="00911F62">
        <w:rPr>
          <w:rFonts w:ascii="Times New Roman" w:hAnsi="Times New Roman" w:cs="Times New Roman"/>
          <w:sz w:val="24"/>
          <w:szCs w:val="24"/>
        </w:rPr>
        <w:t>,</w:t>
      </w:r>
      <w:r w:rsidR="00F029BF" w:rsidRPr="00911F62">
        <w:rPr>
          <w:rFonts w:ascii="Times New Roman" w:hAnsi="Times New Roman" w:cs="Times New Roman"/>
          <w:sz w:val="24"/>
          <w:szCs w:val="24"/>
        </w:rPr>
        <w:t>è subordinato</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al versamento della quota di iscrizione associativa, secondo quanto determinato annualmente dal Consiglio Direttivo</w:t>
      </w:r>
      <w:r w:rsidR="0066246D" w:rsidRPr="00911F62">
        <w:rPr>
          <w:rFonts w:ascii="Times New Roman" w:hAnsi="Times New Roman" w:cs="Times New Roman"/>
          <w:sz w:val="24"/>
          <w:szCs w:val="24"/>
        </w:rPr>
        <w:t>.</w:t>
      </w:r>
    </w:p>
    <w:p w14:paraId="5D045606" w14:textId="77777777" w:rsidR="001A28A2" w:rsidRPr="00911F62" w:rsidRDefault="001A28A2" w:rsidP="001A28A2">
      <w:pPr>
        <w:jc w:val="both"/>
        <w:rPr>
          <w:rFonts w:ascii="Times New Roman" w:hAnsi="Times New Roman" w:cs="Times New Roman"/>
          <w:sz w:val="24"/>
          <w:szCs w:val="24"/>
        </w:rPr>
      </w:pPr>
      <w:r w:rsidRPr="00911F62">
        <w:rPr>
          <w:rFonts w:ascii="Times New Roman" w:hAnsi="Times New Roman" w:cs="Times New Roman"/>
          <w:sz w:val="24"/>
          <w:szCs w:val="24"/>
        </w:rPr>
        <w:t>Gli Associati ordinari, se in regola con il versamento dell</w:t>
      </w:r>
      <w:r w:rsidR="005828D1" w:rsidRPr="00911F62">
        <w:rPr>
          <w:rFonts w:ascii="Times New Roman" w:hAnsi="Times New Roman" w:cs="Times New Roman"/>
          <w:sz w:val="24"/>
          <w:szCs w:val="24"/>
        </w:rPr>
        <w:t>a</w:t>
      </w:r>
      <w:r w:rsidRPr="00911F62">
        <w:rPr>
          <w:rFonts w:ascii="Times New Roman" w:hAnsi="Times New Roman" w:cs="Times New Roman"/>
          <w:sz w:val="24"/>
          <w:szCs w:val="24"/>
        </w:rPr>
        <w:t xml:space="preserve"> quot</w:t>
      </w:r>
      <w:r w:rsidR="005828D1" w:rsidRPr="00911F62">
        <w:rPr>
          <w:rFonts w:ascii="Times New Roman" w:hAnsi="Times New Roman" w:cs="Times New Roman"/>
          <w:sz w:val="24"/>
          <w:szCs w:val="24"/>
        </w:rPr>
        <w:t xml:space="preserve">a di iscrizione </w:t>
      </w:r>
      <w:r w:rsidR="00E02FC9" w:rsidRPr="00911F62">
        <w:rPr>
          <w:rFonts w:ascii="Times New Roman" w:hAnsi="Times New Roman" w:cs="Times New Roman"/>
          <w:sz w:val="24"/>
          <w:szCs w:val="24"/>
        </w:rPr>
        <w:t>e della quota annuale stabilite dal Consiglio Direttivo</w:t>
      </w:r>
      <w:r w:rsidRPr="00911F62">
        <w:rPr>
          <w:rFonts w:ascii="Times New Roman" w:hAnsi="Times New Roman" w:cs="Times New Roman"/>
          <w:sz w:val="24"/>
          <w:szCs w:val="24"/>
        </w:rPr>
        <w:t xml:space="preserve">, hanno </w:t>
      </w:r>
      <w:r w:rsidR="00E02FC9" w:rsidRPr="00911F62">
        <w:rPr>
          <w:rFonts w:ascii="Times New Roman" w:hAnsi="Times New Roman" w:cs="Times New Roman"/>
          <w:sz w:val="24"/>
          <w:szCs w:val="24"/>
        </w:rPr>
        <w:t xml:space="preserve">altresì </w:t>
      </w:r>
      <w:r w:rsidRPr="00911F62">
        <w:rPr>
          <w:rFonts w:ascii="Times New Roman" w:hAnsi="Times New Roman" w:cs="Times New Roman"/>
          <w:sz w:val="24"/>
          <w:szCs w:val="24"/>
        </w:rPr>
        <w:t xml:space="preserve">diritto di frequentare la palestra per lo svolgimento dell’attività schermistica, con il dovere di attenersi alle norme disciplinari stabilite nel Regolamento Interno, ove previsto.   </w:t>
      </w:r>
    </w:p>
    <w:p w14:paraId="0A650657" w14:textId="77777777" w:rsidR="00BC47E1" w:rsidRPr="00911F62" w:rsidRDefault="007349CC" w:rsidP="00BC47E1">
      <w:pPr>
        <w:jc w:val="both"/>
        <w:rPr>
          <w:rFonts w:ascii="Times New Roman" w:hAnsi="Times New Roman" w:cs="Times New Roman"/>
          <w:sz w:val="24"/>
          <w:szCs w:val="24"/>
        </w:rPr>
      </w:pPr>
      <w:r w:rsidRPr="00F32324">
        <w:rPr>
          <w:rFonts w:ascii="Times New Roman" w:hAnsi="Times New Roman" w:cs="Times New Roman"/>
          <w:sz w:val="24"/>
          <w:szCs w:val="24"/>
        </w:rPr>
        <w:t xml:space="preserve">6.3. </w:t>
      </w:r>
      <w:r w:rsidR="00BC47E1" w:rsidRPr="00F32324">
        <w:rPr>
          <w:rFonts w:ascii="Times New Roman" w:hAnsi="Times New Roman" w:cs="Times New Roman"/>
          <w:sz w:val="24"/>
          <w:szCs w:val="24"/>
        </w:rPr>
        <w:t xml:space="preserve">Tutti gli Associati </w:t>
      </w:r>
      <w:r w:rsidRPr="00F32324">
        <w:rPr>
          <w:rFonts w:ascii="Times New Roman" w:hAnsi="Times New Roman" w:cs="Times New Roman"/>
          <w:sz w:val="24"/>
          <w:szCs w:val="24"/>
        </w:rPr>
        <w:t xml:space="preserve">ordinari </w:t>
      </w:r>
      <w:r w:rsidR="00BC47E1" w:rsidRPr="00F32324">
        <w:rPr>
          <w:rFonts w:ascii="Times New Roman" w:hAnsi="Times New Roman" w:cs="Times New Roman"/>
          <w:sz w:val="24"/>
          <w:szCs w:val="24"/>
        </w:rPr>
        <w:t>maggiorenni hanno diritto di voto in Assemblea</w:t>
      </w:r>
      <w:r w:rsidR="00FC14C5" w:rsidRPr="00F32324">
        <w:rPr>
          <w:rFonts w:ascii="Times New Roman" w:hAnsi="Times New Roman" w:cs="Times New Roman"/>
          <w:sz w:val="24"/>
          <w:szCs w:val="24"/>
        </w:rPr>
        <w:t>,con diritto di elettorato attivo e passivo</w:t>
      </w:r>
      <w:r w:rsidR="000968FB" w:rsidRPr="00F32324">
        <w:rPr>
          <w:rFonts w:ascii="Times New Roman" w:hAnsi="Times New Roman" w:cs="Times New Roman"/>
          <w:sz w:val="24"/>
          <w:szCs w:val="24"/>
        </w:rPr>
        <w:t>, fatto salvo quanto previsto dal successivo art. 10.3.</w:t>
      </w:r>
    </w:p>
    <w:p w14:paraId="60B0E922" w14:textId="77777777" w:rsidR="003278B6" w:rsidRPr="00933B4C" w:rsidRDefault="00BC47E1" w:rsidP="000968FB">
      <w:pPr>
        <w:jc w:val="both"/>
        <w:rPr>
          <w:rFonts w:ascii="Times New Roman" w:hAnsi="Times New Roman" w:cs="Times New Roman"/>
          <w:sz w:val="24"/>
          <w:szCs w:val="24"/>
          <w:highlight w:val="yellow"/>
        </w:rPr>
      </w:pPr>
      <w:bookmarkStart w:id="0" w:name="_Hlk145663319"/>
      <w:r w:rsidRPr="00933B4C">
        <w:rPr>
          <w:rFonts w:ascii="Times New Roman" w:hAnsi="Times New Roman" w:cs="Times New Roman"/>
          <w:sz w:val="24"/>
          <w:szCs w:val="24"/>
          <w:highlight w:val="yellow"/>
        </w:rPr>
        <w:t xml:space="preserve">L’Associato </w:t>
      </w:r>
      <w:r w:rsidR="00135FFB" w:rsidRPr="00933B4C">
        <w:rPr>
          <w:rFonts w:ascii="Times New Roman" w:hAnsi="Times New Roman" w:cs="Times New Roman"/>
          <w:sz w:val="24"/>
          <w:szCs w:val="24"/>
          <w:highlight w:val="yellow"/>
        </w:rPr>
        <w:t xml:space="preserve">ordinario </w:t>
      </w:r>
      <w:r w:rsidRPr="00933B4C">
        <w:rPr>
          <w:rFonts w:ascii="Times New Roman" w:hAnsi="Times New Roman" w:cs="Times New Roman"/>
          <w:sz w:val="24"/>
          <w:szCs w:val="24"/>
          <w:highlight w:val="yellow"/>
        </w:rPr>
        <w:t xml:space="preserve">minore di età </w:t>
      </w:r>
      <w:bookmarkEnd w:id="0"/>
      <w:r w:rsidRPr="00933B4C">
        <w:rPr>
          <w:rFonts w:ascii="Times New Roman" w:hAnsi="Times New Roman" w:cs="Times New Roman"/>
          <w:sz w:val="24"/>
          <w:szCs w:val="24"/>
          <w:highlight w:val="yellow"/>
        </w:rPr>
        <w:t>non ha diritto di voto nell’Assemblea dell’Associazione;</w:t>
      </w:r>
      <w:r w:rsidR="005B3B2B" w:rsidRPr="00933B4C">
        <w:rPr>
          <w:rFonts w:ascii="Times New Roman" w:hAnsi="Times New Roman" w:cs="Times New Roman"/>
          <w:sz w:val="24"/>
          <w:szCs w:val="24"/>
          <w:highlight w:val="yellow"/>
        </w:rPr>
        <w:t>tuttavia,</w:t>
      </w:r>
      <w:r w:rsidR="00DB25E1" w:rsidRPr="00933B4C">
        <w:rPr>
          <w:rFonts w:ascii="Times New Roman" w:hAnsi="Times New Roman" w:cs="Times New Roman"/>
          <w:sz w:val="24"/>
          <w:szCs w:val="24"/>
          <w:highlight w:val="yellow"/>
        </w:rPr>
        <w:t xml:space="preserve">l’esercente la responsabilità genitoriale </w:t>
      </w:r>
      <w:r w:rsidR="009343B1" w:rsidRPr="00933B4C">
        <w:rPr>
          <w:rFonts w:ascii="Times New Roman" w:hAnsi="Times New Roman" w:cs="Times New Roman"/>
          <w:sz w:val="24"/>
          <w:szCs w:val="24"/>
          <w:highlight w:val="yellow"/>
        </w:rPr>
        <w:t xml:space="preserve">può partecipare alle Assemblee </w:t>
      </w:r>
      <w:r w:rsidR="00DB25E1" w:rsidRPr="00933B4C">
        <w:rPr>
          <w:rFonts w:ascii="Times New Roman" w:hAnsi="Times New Roman" w:cs="Times New Roman"/>
          <w:sz w:val="24"/>
          <w:szCs w:val="24"/>
          <w:highlight w:val="yellow"/>
        </w:rPr>
        <w:t>senza diritto di voto.</w:t>
      </w:r>
    </w:p>
    <w:p w14:paraId="7DEC99A9" w14:textId="77777777" w:rsidR="00DB25E1" w:rsidRPr="00CE4D76" w:rsidRDefault="00DB25E1" w:rsidP="000968FB">
      <w:pPr>
        <w:jc w:val="both"/>
        <w:rPr>
          <w:rFonts w:ascii="Times New Roman" w:hAnsi="Times New Roman" w:cs="Times New Roman"/>
          <w:b/>
          <w:bCs/>
          <w:i/>
          <w:iCs/>
          <w:sz w:val="24"/>
          <w:szCs w:val="24"/>
        </w:rPr>
      </w:pPr>
      <w:r w:rsidRPr="00CE4D76">
        <w:rPr>
          <w:rFonts w:ascii="Times New Roman" w:hAnsi="Times New Roman" w:cs="Times New Roman"/>
          <w:b/>
          <w:bCs/>
          <w:i/>
          <w:iCs/>
          <w:sz w:val="24"/>
          <w:szCs w:val="24"/>
          <w:highlight w:val="yellow"/>
        </w:rPr>
        <w:t>(oppure)</w:t>
      </w:r>
    </w:p>
    <w:p w14:paraId="78CFE034" w14:textId="77777777" w:rsidR="00BD601F" w:rsidRPr="00911F62" w:rsidRDefault="00DB25E1" w:rsidP="000968FB">
      <w:pPr>
        <w:jc w:val="both"/>
        <w:rPr>
          <w:rFonts w:ascii="Times New Roman" w:hAnsi="Times New Roman" w:cs="Times New Roman"/>
          <w:sz w:val="24"/>
          <w:szCs w:val="24"/>
        </w:rPr>
      </w:pPr>
      <w:r w:rsidRPr="00DB25E1">
        <w:rPr>
          <w:rFonts w:ascii="Times New Roman" w:hAnsi="Times New Roman" w:cs="Times New Roman"/>
          <w:sz w:val="24"/>
          <w:szCs w:val="24"/>
          <w:highlight w:val="yellow"/>
        </w:rPr>
        <w:t>L’Associato ordinario minore di età esercita il diritto di voto in assemblea per il tramite di un esercente la potestà genitoriale</w:t>
      </w:r>
      <w:r w:rsidR="00E37870">
        <w:rPr>
          <w:rFonts w:ascii="Times New Roman" w:hAnsi="Times New Roman" w:cs="Times New Roman"/>
          <w:sz w:val="24"/>
          <w:szCs w:val="24"/>
          <w:highlight w:val="yellow"/>
        </w:rPr>
        <w:t xml:space="preserve"> (vedi nota in calce)</w:t>
      </w:r>
      <w:r w:rsidR="00BC47E1" w:rsidRPr="003278B6">
        <w:rPr>
          <w:rFonts w:ascii="Times New Roman" w:hAnsi="Times New Roman" w:cs="Times New Roman"/>
          <w:sz w:val="24"/>
          <w:szCs w:val="24"/>
          <w:highlight w:val="yellow"/>
        </w:rPr>
        <w:t>.</w:t>
      </w:r>
    </w:p>
    <w:p w14:paraId="59D915D0" w14:textId="77777777" w:rsidR="00BD601F" w:rsidRPr="00911F62" w:rsidRDefault="000968FB" w:rsidP="000968FB">
      <w:pPr>
        <w:jc w:val="both"/>
        <w:rPr>
          <w:rFonts w:ascii="Times New Roman" w:hAnsi="Times New Roman" w:cs="Times New Roman"/>
          <w:sz w:val="24"/>
          <w:szCs w:val="24"/>
        </w:rPr>
      </w:pPr>
      <w:r w:rsidRPr="00911F62">
        <w:rPr>
          <w:rFonts w:ascii="Times New Roman" w:hAnsi="Times New Roman" w:cs="Times New Roman"/>
          <w:sz w:val="24"/>
          <w:szCs w:val="24"/>
        </w:rPr>
        <w:t xml:space="preserve">L’esercente la responsabilità genitoriale avrà diritto di voto qualora acquisisca personalmente la qualifica di Associato ordinario.   </w:t>
      </w:r>
    </w:p>
    <w:p w14:paraId="7EF581A3" w14:textId="77777777" w:rsidR="001A28A2" w:rsidRPr="00911F62" w:rsidRDefault="005B3B2B" w:rsidP="001A28A2">
      <w:pPr>
        <w:jc w:val="both"/>
        <w:rPr>
          <w:rFonts w:ascii="Times New Roman" w:hAnsi="Times New Roman" w:cs="Times New Roman"/>
          <w:sz w:val="24"/>
          <w:szCs w:val="24"/>
        </w:rPr>
      </w:pPr>
      <w:r w:rsidRPr="00911F62">
        <w:rPr>
          <w:rFonts w:ascii="Times New Roman" w:hAnsi="Times New Roman" w:cs="Times New Roman"/>
          <w:sz w:val="24"/>
          <w:szCs w:val="24"/>
        </w:rPr>
        <w:t xml:space="preserve">Gli </w:t>
      </w:r>
      <w:r w:rsidR="001A28A2" w:rsidRPr="00911F62">
        <w:rPr>
          <w:rFonts w:ascii="Times New Roman" w:hAnsi="Times New Roman" w:cs="Times New Roman"/>
          <w:sz w:val="24"/>
          <w:szCs w:val="24"/>
        </w:rPr>
        <w:t>Associat</w:t>
      </w:r>
      <w:r w:rsidRPr="00911F62">
        <w:rPr>
          <w:rFonts w:ascii="Times New Roman" w:hAnsi="Times New Roman" w:cs="Times New Roman"/>
          <w:sz w:val="24"/>
          <w:szCs w:val="24"/>
        </w:rPr>
        <w:t>i</w:t>
      </w:r>
      <w:r w:rsidR="001A28A2" w:rsidRPr="00911F62">
        <w:rPr>
          <w:rFonts w:ascii="Times New Roman" w:hAnsi="Times New Roman" w:cs="Times New Roman"/>
          <w:sz w:val="24"/>
          <w:szCs w:val="24"/>
        </w:rPr>
        <w:t xml:space="preserve"> onorarioe fondatore non </w:t>
      </w:r>
      <w:r w:rsidR="00135FFB" w:rsidRPr="00911F62">
        <w:rPr>
          <w:rFonts w:ascii="Times New Roman" w:hAnsi="Times New Roman" w:cs="Times New Roman"/>
          <w:sz w:val="24"/>
          <w:szCs w:val="24"/>
        </w:rPr>
        <w:t xml:space="preserve">sono </w:t>
      </w:r>
      <w:r w:rsidR="001A28A2" w:rsidRPr="00911F62">
        <w:rPr>
          <w:rFonts w:ascii="Times New Roman" w:hAnsi="Times New Roman" w:cs="Times New Roman"/>
          <w:sz w:val="24"/>
          <w:szCs w:val="24"/>
        </w:rPr>
        <w:t>tenut</w:t>
      </w:r>
      <w:r w:rsidR="00135FFB" w:rsidRPr="00911F62">
        <w:rPr>
          <w:rFonts w:ascii="Times New Roman" w:hAnsi="Times New Roman" w:cs="Times New Roman"/>
          <w:sz w:val="24"/>
          <w:szCs w:val="24"/>
        </w:rPr>
        <w:t xml:space="preserve">i </w:t>
      </w:r>
      <w:r w:rsidR="001A28A2" w:rsidRPr="00911F62">
        <w:rPr>
          <w:rFonts w:ascii="Times New Roman" w:hAnsi="Times New Roman" w:cs="Times New Roman"/>
          <w:sz w:val="24"/>
          <w:szCs w:val="24"/>
        </w:rPr>
        <w:t>al pagamento della quota annuale e non ha</w:t>
      </w:r>
      <w:r w:rsidR="00135FFB" w:rsidRPr="00911F62">
        <w:rPr>
          <w:rFonts w:ascii="Times New Roman" w:hAnsi="Times New Roman" w:cs="Times New Roman"/>
          <w:sz w:val="24"/>
          <w:szCs w:val="24"/>
        </w:rPr>
        <w:t>nno</w:t>
      </w:r>
      <w:r w:rsidR="001A28A2" w:rsidRPr="00911F62">
        <w:rPr>
          <w:rFonts w:ascii="Times New Roman" w:hAnsi="Times New Roman" w:cs="Times New Roman"/>
          <w:sz w:val="24"/>
          <w:szCs w:val="24"/>
        </w:rPr>
        <w:t xml:space="preserve"> diritto di voto nelle Assemblee dell’Associazione</w:t>
      </w:r>
      <w:r w:rsidR="00135FFB" w:rsidRPr="00911F62">
        <w:rPr>
          <w:rFonts w:ascii="Times New Roman" w:hAnsi="Times New Roman" w:cs="Times New Roman"/>
          <w:sz w:val="24"/>
          <w:szCs w:val="24"/>
        </w:rPr>
        <w:t>.</w:t>
      </w:r>
    </w:p>
    <w:p w14:paraId="2B7B4386" w14:textId="2A41E9D2" w:rsidR="00E201B3" w:rsidRPr="00911F62" w:rsidRDefault="00E201B3" w:rsidP="00BD601F">
      <w:pPr>
        <w:jc w:val="both"/>
        <w:rPr>
          <w:rFonts w:ascii="Times New Roman" w:hAnsi="Times New Roman" w:cs="Times New Roman"/>
          <w:sz w:val="24"/>
          <w:szCs w:val="24"/>
        </w:rPr>
      </w:pPr>
      <w:r w:rsidRPr="00911F62">
        <w:rPr>
          <w:rFonts w:ascii="Times New Roman" w:hAnsi="Times New Roman" w:cs="Times New Roman"/>
          <w:sz w:val="24"/>
          <w:szCs w:val="24"/>
        </w:rPr>
        <w:t>L’Associato che svolge attività sportiva dovrà essere tesserato alla FIS</w:t>
      </w:r>
      <w:r w:rsidR="00084FFB">
        <w:rPr>
          <w:rFonts w:ascii="Times New Roman" w:hAnsi="Times New Roman" w:cs="Times New Roman"/>
          <w:sz w:val="24"/>
          <w:szCs w:val="24"/>
        </w:rPr>
        <w:t xml:space="preserve"> e </w:t>
      </w:r>
      <w:r w:rsidR="00084FFB" w:rsidRPr="00084FFB">
        <w:rPr>
          <w:rFonts w:ascii="Times New Roman" w:hAnsi="Times New Roman" w:cs="Times New Roman"/>
          <w:sz w:val="24"/>
          <w:szCs w:val="24"/>
        </w:rPr>
        <w:t xml:space="preserve">ha </w:t>
      </w:r>
      <w:r w:rsidR="00084FFB" w:rsidRPr="00084FFB">
        <w:rPr>
          <w:rFonts w:ascii="Times New Roman" w:hAnsi="Times New Roman" w:cs="Times New Roman"/>
          <w:sz w:val="24"/>
          <w:szCs w:val="24"/>
        </w:rPr>
        <w:t>il dovere di partecipare alle competizioni su disposizione del consiglio direttivo e della FIS</w:t>
      </w:r>
      <w:r w:rsidRPr="00084FFB">
        <w:rPr>
          <w:rFonts w:ascii="Times New Roman" w:hAnsi="Times New Roman" w:cs="Times New Roman"/>
          <w:sz w:val="24"/>
          <w:szCs w:val="24"/>
        </w:rPr>
        <w:t>.</w:t>
      </w:r>
      <w:r w:rsidRPr="00911F62">
        <w:rPr>
          <w:rFonts w:ascii="Times New Roman" w:hAnsi="Times New Roman" w:cs="Times New Roman"/>
          <w:sz w:val="24"/>
          <w:szCs w:val="24"/>
        </w:rPr>
        <w:t xml:space="preserve"> </w:t>
      </w:r>
    </w:p>
    <w:p w14:paraId="32DA4884" w14:textId="77777777" w:rsidR="00EA0A24" w:rsidRPr="00911F62" w:rsidRDefault="00EA0A24" w:rsidP="00EA0A24">
      <w:pPr>
        <w:jc w:val="both"/>
        <w:rPr>
          <w:rFonts w:ascii="Times New Roman" w:hAnsi="Times New Roman" w:cs="Times New Roman"/>
          <w:sz w:val="24"/>
          <w:szCs w:val="24"/>
        </w:rPr>
      </w:pPr>
      <w:r w:rsidRPr="00911F62">
        <w:rPr>
          <w:rFonts w:ascii="Times New Roman" w:hAnsi="Times New Roman" w:cs="Times New Roman"/>
          <w:sz w:val="24"/>
          <w:szCs w:val="24"/>
        </w:rPr>
        <w:t>6.4. Le quote associative non sono rivalutabili e non sono trasmissibili, salvo i casi di trasferimenti a causa di morte.</w:t>
      </w:r>
    </w:p>
    <w:p w14:paraId="7B1CCBD0" w14:textId="77777777" w:rsidR="00BC47E1" w:rsidRPr="00911F62" w:rsidRDefault="00BC47E1" w:rsidP="00D128F1">
      <w:pPr>
        <w:jc w:val="center"/>
        <w:rPr>
          <w:rFonts w:ascii="Times New Roman" w:hAnsi="Times New Roman" w:cs="Times New Roman"/>
          <w:b/>
          <w:bCs/>
          <w:sz w:val="24"/>
          <w:szCs w:val="24"/>
          <w:u w:val="single"/>
        </w:rPr>
      </w:pPr>
      <w:r w:rsidRPr="00911F62">
        <w:rPr>
          <w:rFonts w:ascii="Times New Roman" w:hAnsi="Times New Roman" w:cs="Times New Roman"/>
          <w:b/>
          <w:bCs/>
          <w:sz w:val="24"/>
          <w:szCs w:val="24"/>
          <w:u w:val="single"/>
        </w:rPr>
        <w:t>Articolo 7 - Decadenza</w:t>
      </w:r>
    </w:p>
    <w:p w14:paraId="1AC3DEEE"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 xml:space="preserve">La </w:t>
      </w:r>
      <w:r w:rsidR="008256B7" w:rsidRPr="00911F62">
        <w:rPr>
          <w:rFonts w:ascii="Times New Roman" w:hAnsi="Times New Roman" w:cs="Times New Roman"/>
          <w:sz w:val="24"/>
          <w:szCs w:val="24"/>
        </w:rPr>
        <w:t xml:space="preserve">temporaneità della qualifica di Associato è espressamente esclusa. La </w:t>
      </w:r>
      <w:r w:rsidRPr="00911F62">
        <w:rPr>
          <w:rFonts w:ascii="Times New Roman" w:hAnsi="Times New Roman" w:cs="Times New Roman"/>
          <w:sz w:val="24"/>
          <w:szCs w:val="24"/>
        </w:rPr>
        <w:t>qualifica di Associatosi perde nei seguenti casi:</w:t>
      </w:r>
    </w:p>
    <w:p w14:paraId="674C0762"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a) morte dell’Associato;</w:t>
      </w:r>
    </w:p>
    <w:p w14:paraId="6AC419E8"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b) dimissioni dell’Associato</w:t>
      </w:r>
      <w:r w:rsidR="00946C36" w:rsidRPr="00911F62">
        <w:rPr>
          <w:rFonts w:ascii="Times New Roman" w:hAnsi="Times New Roman" w:cs="Times New Roman"/>
          <w:sz w:val="24"/>
          <w:szCs w:val="24"/>
        </w:rPr>
        <w:t>onorario</w:t>
      </w:r>
      <w:r w:rsidR="00D5521C" w:rsidRPr="00911F62">
        <w:rPr>
          <w:rFonts w:ascii="Times New Roman" w:hAnsi="Times New Roman" w:cs="Times New Roman"/>
          <w:sz w:val="24"/>
          <w:szCs w:val="24"/>
        </w:rPr>
        <w:t xml:space="preserve">o </w:t>
      </w:r>
      <w:r w:rsidR="00946C36" w:rsidRPr="00911F62">
        <w:rPr>
          <w:rFonts w:ascii="Times New Roman" w:hAnsi="Times New Roman" w:cs="Times New Roman"/>
          <w:sz w:val="24"/>
          <w:szCs w:val="24"/>
        </w:rPr>
        <w:t>sostenitore</w:t>
      </w:r>
      <w:r w:rsidRPr="00911F62">
        <w:rPr>
          <w:rFonts w:ascii="Times New Roman" w:hAnsi="Times New Roman" w:cs="Times New Roman"/>
          <w:sz w:val="24"/>
          <w:szCs w:val="24"/>
        </w:rPr>
        <w:t>;</w:t>
      </w:r>
    </w:p>
    <w:p w14:paraId="0022DB49"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lastRenderedPageBreak/>
        <w:t>c) recesso dell’Associato</w:t>
      </w:r>
      <w:r w:rsidR="00D5521C" w:rsidRPr="00911F62">
        <w:rPr>
          <w:rFonts w:ascii="Times New Roman" w:hAnsi="Times New Roman" w:cs="Times New Roman"/>
          <w:sz w:val="24"/>
          <w:szCs w:val="24"/>
        </w:rPr>
        <w:t>ordinario</w:t>
      </w:r>
      <w:r w:rsidRPr="00911F62">
        <w:rPr>
          <w:rFonts w:ascii="Times New Roman" w:hAnsi="Times New Roman" w:cs="Times New Roman"/>
          <w:sz w:val="24"/>
          <w:szCs w:val="24"/>
        </w:rPr>
        <w:t>, da comunicarsi per iscritto con preavviso di almeno……………; il recesso comunicato dopo l’Assemblea che approva il bilancio non</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esonera dal pagamento della quota per il relativo anno; è escluso qualsiasi</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rimborso agli Associati in caso di recesso;</w:t>
      </w:r>
    </w:p>
    <w:p w14:paraId="544338B0" w14:textId="77777777" w:rsidR="004525F7" w:rsidRPr="00911F62" w:rsidRDefault="00BC47E1" w:rsidP="00D5521C">
      <w:pPr>
        <w:jc w:val="both"/>
        <w:rPr>
          <w:rFonts w:ascii="Times New Roman" w:hAnsi="Times New Roman" w:cs="Times New Roman"/>
          <w:sz w:val="24"/>
          <w:szCs w:val="24"/>
        </w:rPr>
      </w:pPr>
      <w:r w:rsidRPr="00911F62">
        <w:rPr>
          <w:rFonts w:ascii="Times New Roman" w:hAnsi="Times New Roman" w:cs="Times New Roman"/>
          <w:sz w:val="24"/>
          <w:szCs w:val="24"/>
        </w:rPr>
        <w:t xml:space="preserve">d) esclusione dell’Associato a causa di: </w:t>
      </w:r>
    </w:p>
    <w:p w14:paraId="31E2A87C" w14:textId="77777777" w:rsidR="004525F7" w:rsidRPr="00911F62" w:rsidRDefault="00BC47E1" w:rsidP="004525F7">
      <w:pPr>
        <w:ind w:left="708"/>
        <w:jc w:val="both"/>
        <w:rPr>
          <w:rFonts w:ascii="Times New Roman" w:hAnsi="Times New Roman" w:cs="Times New Roman"/>
          <w:sz w:val="24"/>
          <w:szCs w:val="24"/>
        </w:rPr>
      </w:pPr>
      <w:r w:rsidRPr="00911F62">
        <w:rPr>
          <w:rFonts w:ascii="Times New Roman" w:hAnsi="Times New Roman" w:cs="Times New Roman"/>
          <w:sz w:val="24"/>
          <w:szCs w:val="24"/>
        </w:rPr>
        <w:t>(i) morosità nel pagamento delle quotesociali, protrattasi per più di due mesi ed in ogni caso formalmente contestata dal</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Consiglio Direttivo</w:t>
      </w:r>
      <w:r w:rsidR="00D5521C" w:rsidRPr="00911F62">
        <w:rPr>
          <w:rFonts w:ascii="Times New Roman" w:hAnsi="Times New Roman" w:cs="Times New Roman"/>
          <w:sz w:val="24"/>
          <w:szCs w:val="24"/>
        </w:rPr>
        <w:t>;</w:t>
      </w:r>
    </w:p>
    <w:p w14:paraId="5F66582A" w14:textId="77777777" w:rsidR="004525F7" w:rsidRPr="00911F62" w:rsidRDefault="00BC47E1" w:rsidP="004525F7">
      <w:pPr>
        <w:ind w:left="708"/>
        <w:jc w:val="both"/>
        <w:rPr>
          <w:rFonts w:ascii="Times New Roman" w:hAnsi="Times New Roman" w:cs="Times New Roman"/>
          <w:sz w:val="24"/>
          <w:szCs w:val="24"/>
        </w:rPr>
      </w:pPr>
      <w:r w:rsidRPr="00911F62">
        <w:rPr>
          <w:rFonts w:ascii="Times New Roman" w:hAnsi="Times New Roman" w:cs="Times New Roman"/>
          <w:sz w:val="24"/>
          <w:szCs w:val="24"/>
        </w:rPr>
        <w:t>(ii) violazione delle norme e degli obblighi di cui al presenteStatuto</w:t>
      </w:r>
      <w:r w:rsidR="00D5521C" w:rsidRPr="00911F62">
        <w:rPr>
          <w:rFonts w:ascii="Times New Roman" w:hAnsi="Times New Roman" w:cs="Times New Roman"/>
          <w:sz w:val="24"/>
          <w:szCs w:val="24"/>
        </w:rPr>
        <w:t xml:space="preserve"> e della normativa richiamata</w:t>
      </w:r>
      <w:r w:rsidRPr="00911F62">
        <w:rPr>
          <w:rFonts w:ascii="Times New Roman" w:hAnsi="Times New Roman" w:cs="Times New Roman"/>
          <w:sz w:val="24"/>
          <w:szCs w:val="24"/>
        </w:rPr>
        <w:t>;</w:t>
      </w:r>
    </w:p>
    <w:p w14:paraId="74512928" w14:textId="77777777" w:rsidR="004525F7" w:rsidRPr="00911F62" w:rsidRDefault="00BC47E1" w:rsidP="004525F7">
      <w:pPr>
        <w:ind w:left="708"/>
        <w:jc w:val="both"/>
        <w:rPr>
          <w:rFonts w:ascii="Times New Roman" w:hAnsi="Times New Roman" w:cs="Times New Roman"/>
          <w:color w:val="FF0000"/>
          <w:sz w:val="24"/>
          <w:szCs w:val="24"/>
        </w:rPr>
      </w:pPr>
      <w:r w:rsidRPr="00911F62">
        <w:rPr>
          <w:rFonts w:ascii="Times New Roman" w:hAnsi="Times New Roman" w:cs="Times New Roman"/>
          <w:sz w:val="24"/>
          <w:szCs w:val="24"/>
        </w:rPr>
        <w:t>(iii) commissione di atti, all’interno o all’esterno dell’Associazione,</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 xml:space="preserve">ritenuti disonorevoli per il buon nome dell’Associazione medesima o </w:t>
      </w:r>
      <w:r w:rsidR="002404A2" w:rsidRPr="00911F62">
        <w:rPr>
          <w:rFonts w:ascii="Times New Roman" w:hAnsi="Times New Roman" w:cs="Times New Roman"/>
          <w:sz w:val="24"/>
          <w:szCs w:val="24"/>
        </w:rPr>
        <w:t xml:space="preserve">che costituiscano </w:t>
      </w:r>
      <w:r w:rsidRPr="00911F62">
        <w:rPr>
          <w:rFonts w:ascii="Times New Roman" w:hAnsi="Times New Roman" w:cs="Times New Roman"/>
          <w:sz w:val="24"/>
          <w:szCs w:val="24"/>
        </w:rPr>
        <w:t>ostacolo al suo buon andamento</w:t>
      </w:r>
      <w:r w:rsidR="00C50966" w:rsidRPr="00911F62">
        <w:rPr>
          <w:rFonts w:ascii="Times New Roman" w:hAnsi="Times New Roman" w:cs="Times New Roman"/>
          <w:sz w:val="24"/>
          <w:szCs w:val="24"/>
        </w:rPr>
        <w:t>;</w:t>
      </w:r>
    </w:p>
    <w:p w14:paraId="68A4E4EE" w14:textId="77777777" w:rsidR="006364D0" w:rsidRPr="00911F62" w:rsidRDefault="00883794" w:rsidP="00883794">
      <w:pPr>
        <w:ind w:left="709"/>
        <w:jc w:val="both"/>
        <w:rPr>
          <w:rFonts w:ascii="Times New Roman" w:hAnsi="Times New Roman" w:cs="Times New Roman"/>
          <w:sz w:val="24"/>
          <w:szCs w:val="24"/>
        </w:rPr>
      </w:pPr>
      <w:r w:rsidRPr="00911F62">
        <w:rPr>
          <w:rFonts w:ascii="Times New Roman" w:hAnsi="Times New Roman" w:cs="Times New Roman"/>
          <w:sz w:val="24"/>
          <w:szCs w:val="24"/>
        </w:rPr>
        <w:t>(</w:t>
      </w:r>
      <w:r w:rsidR="006364D0" w:rsidRPr="00911F62">
        <w:rPr>
          <w:rFonts w:ascii="Times New Roman" w:hAnsi="Times New Roman" w:cs="Times New Roman"/>
          <w:sz w:val="24"/>
          <w:szCs w:val="24"/>
        </w:rPr>
        <w:t>iv) radiazione dell’associato disposta dalla FIS, salvo riabilitazione.</w:t>
      </w:r>
    </w:p>
    <w:p w14:paraId="18EF72FA" w14:textId="77777777" w:rsidR="00D5521C" w:rsidRPr="00911F62" w:rsidRDefault="004525F7" w:rsidP="004525F7">
      <w:pPr>
        <w:jc w:val="both"/>
        <w:rPr>
          <w:rFonts w:ascii="Times New Roman" w:hAnsi="Times New Roman" w:cs="Times New Roman"/>
          <w:sz w:val="24"/>
          <w:szCs w:val="24"/>
        </w:rPr>
      </w:pPr>
      <w:r w:rsidRPr="00911F62">
        <w:rPr>
          <w:rFonts w:ascii="Times New Roman" w:hAnsi="Times New Roman" w:cs="Times New Roman"/>
          <w:sz w:val="24"/>
          <w:szCs w:val="24"/>
        </w:rPr>
        <w:t>L</w:t>
      </w:r>
      <w:r w:rsidR="00BC47E1" w:rsidRPr="00911F62">
        <w:rPr>
          <w:rFonts w:ascii="Times New Roman" w:hAnsi="Times New Roman" w:cs="Times New Roman"/>
          <w:sz w:val="24"/>
          <w:szCs w:val="24"/>
        </w:rPr>
        <w:t>’esclusione è deliberata dal Consiglio Direttivo,</w:t>
      </w:r>
      <w:r w:rsidR="00102822">
        <w:rPr>
          <w:rFonts w:ascii="Times New Roman" w:hAnsi="Times New Roman" w:cs="Times New Roman"/>
          <w:sz w:val="24"/>
          <w:szCs w:val="24"/>
        </w:rPr>
        <w:t xml:space="preserve"> </w:t>
      </w:r>
      <w:r w:rsidR="00BC47E1" w:rsidRPr="00911F62">
        <w:rPr>
          <w:rFonts w:ascii="Times New Roman" w:hAnsi="Times New Roman" w:cs="Times New Roman"/>
          <w:sz w:val="24"/>
          <w:szCs w:val="24"/>
        </w:rPr>
        <w:t>previa contestazione dei fatti</w:t>
      </w:r>
      <w:r w:rsidR="00D5521C" w:rsidRPr="00911F62">
        <w:rPr>
          <w:rFonts w:ascii="Times New Roman" w:hAnsi="Times New Roman" w:cs="Times New Roman"/>
          <w:sz w:val="24"/>
          <w:szCs w:val="24"/>
        </w:rPr>
        <w:t>. E’escluso qualsiasi rimborso agli Associati in caso di esclusione.</w:t>
      </w:r>
    </w:p>
    <w:p w14:paraId="351AA59B"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Contro l’esclusione può essere interposto appello o all’Assemblea</w:t>
      </w:r>
      <w:r w:rsidR="00040D11" w:rsidRPr="00911F62">
        <w:rPr>
          <w:rFonts w:ascii="Times New Roman" w:hAnsi="Times New Roman" w:cs="Times New Roman"/>
          <w:sz w:val="24"/>
          <w:szCs w:val="24"/>
        </w:rPr>
        <w:t>.</w:t>
      </w:r>
      <w:r w:rsidRPr="00911F62">
        <w:rPr>
          <w:rFonts w:ascii="Times New Roman" w:hAnsi="Times New Roman" w:cs="Times New Roman"/>
          <w:sz w:val="24"/>
          <w:szCs w:val="24"/>
        </w:rPr>
        <w:t xml:space="preserve"> o al Collegio dei</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Probiviri, se esistente</w:t>
      </w:r>
      <w:r w:rsidR="006364D0" w:rsidRPr="00911F62">
        <w:rPr>
          <w:rFonts w:ascii="Times New Roman" w:hAnsi="Times New Roman" w:cs="Times New Roman"/>
          <w:sz w:val="24"/>
          <w:szCs w:val="24"/>
        </w:rPr>
        <w:t>.</w:t>
      </w:r>
    </w:p>
    <w:p w14:paraId="5A4FFB68"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e) L’Associato radiato non può più essere riammesso.</w:t>
      </w:r>
      <w:r w:rsidR="00102822">
        <w:rPr>
          <w:rFonts w:ascii="Times New Roman" w:hAnsi="Times New Roman" w:cs="Times New Roman"/>
          <w:sz w:val="24"/>
          <w:szCs w:val="24"/>
        </w:rPr>
        <w:t xml:space="preserve"> </w:t>
      </w:r>
      <w:r w:rsidR="00F92A30" w:rsidRPr="00911F62">
        <w:rPr>
          <w:rFonts w:ascii="Times New Roman" w:hAnsi="Times New Roman" w:cs="Times New Roman"/>
          <w:sz w:val="24"/>
          <w:szCs w:val="24"/>
        </w:rPr>
        <w:t>In caso di riabilitazione da parte della FIS, l’Associato potrà chiedere all’Associazione di essere riammesso.</w:t>
      </w:r>
    </w:p>
    <w:p w14:paraId="496CA54A" w14:textId="77777777" w:rsidR="00BC47E1" w:rsidRPr="00911F62" w:rsidRDefault="00BC47E1" w:rsidP="00D128F1">
      <w:pPr>
        <w:jc w:val="center"/>
        <w:rPr>
          <w:rFonts w:ascii="Times New Roman" w:hAnsi="Times New Roman" w:cs="Times New Roman"/>
          <w:b/>
          <w:bCs/>
          <w:sz w:val="24"/>
          <w:szCs w:val="24"/>
          <w:u w:val="single"/>
        </w:rPr>
      </w:pPr>
      <w:r w:rsidRPr="00911F62">
        <w:rPr>
          <w:rFonts w:ascii="Times New Roman" w:hAnsi="Times New Roman" w:cs="Times New Roman"/>
          <w:b/>
          <w:bCs/>
          <w:sz w:val="24"/>
          <w:szCs w:val="24"/>
          <w:u w:val="single"/>
        </w:rPr>
        <w:t>Articolo 8 – Mezzi finanziari</w:t>
      </w:r>
    </w:p>
    <w:p w14:paraId="680DDFEC"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8.1 I mezzi finanziari sono costituiti:</w:t>
      </w:r>
    </w:p>
    <w:p w14:paraId="77544AFB"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a)dalla quota associativa di iscrizione, da versarsi all’atto dell’ammissioneall’Associazione;</w:t>
      </w:r>
    </w:p>
    <w:p w14:paraId="77CD6EC0"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b) dalla quota annualmente deliberata nella misura determinata dal ConsiglioDirettivo;</w:t>
      </w:r>
    </w:p>
    <w:p w14:paraId="1F1EA76D"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c) dai contributi liberi erogati dagli Associati;</w:t>
      </w:r>
    </w:p>
    <w:p w14:paraId="7609B4D2"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d) da ogni altro provento finanziario, anche occasionale, da qualsiasi soggetto ed a</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qualsiasi titolo destinato all’Associazione;</w:t>
      </w:r>
    </w:p>
    <w:p w14:paraId="6D6ACD47"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e) dal ricavato delle manifestazioni e delle attività organizzate dall’Associazione.</w:t>
      </w:r>
    </w:p>
    <w:p w14:paraId="355219B3"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8.2 Il Consiglio Direttivo stabilirà annualmente le quote annue associative: i diritti di</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ciascun Associato possono essere esercitati nel rispetto delle condizioni di cui all’art.6 del presente Statuto.</w:t>
      </w:r>
    </w:p>
    <w:p w14:paraId="29B0BA13"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8.3 Gli eventuali utili o avanzi di gestione dovranno essere impiegati esclusivamente perla realizzazione delle attività di cui all’art. 3.</w:t>
      </w:r>
    </w:p>
    <w:p w14:paraId="7BDF40C4"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Gli utili o avanzi di gestione, nonché fondi, riserve o capitale non verranno distribuiti,</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neanche in modo indiretto, durante la vita dell’Associazione, salvo che la destinazione</w:t>
      </w:r>
      <w:r w:rsidR="00F32324">
        <w:rPr>
          <w:rFonts w:ascii="Times New Roman" w:hAnsi="Times New Roman" w:cs="Times New Roman"/>
          <w:sz w:val="24"/>
          <w:szCs w:val="24"/>
        </w:rPr>
        <w:t xml:space="preserve"> e/</w:t>
      </w:r>
      <w:r w:rsidRPr="00911F62">
        <w:rPr>
          <w:rFonts w:ascii="Times New Roman" w:hAnsi="Times New Roman" w:cs="Times New Roman"/>
          <w:sz w:val="24"/>
          <w:szCs w:val="24"/>
        </w:rPr>
        <w:t xml:space="preserve">o </w:t>
      </w:r>
      <w:r w:rsidR="00F32324">
        <w:rPr>
          <w:rFonts w:ascii="Times New Roman" w:hAnsi="Times New Roman" w:cs="Times New Roman"/>
          <w:sz w:val="24"/>
          <w:szCs w:val="24"/>
        </w:rPr>
        <w:t xml:space="preserve">la </w:t>
      </w:r>
      <w:r w:rsidRPr="00911F62">
        <w:rPr>
          <w:rFonts w:ascii="Times New Roman" w:hAnsi="Times New Roman" w:cs="Times New Roman"/>
          <w:sz w:val="24"/>
          <w:szCs w:val="24"/>
        </w:rPr>
        <w:t>distribuzione siano imposte dalla legge.</w:t>
      </w:r>
    </w:p>
    <w:p w14:paraId="3EC4A58D" w14:textId="77777777" w:rsidR="00BC47E1" w:rsidRPr="00911F62" w:rsidRDefault="00BC47E1" w:rsidP="00D128F1">
      <w:pPr>
        <w:jc w:val="center"/>
        <w:rPr>
          <w:rFonts w:ascii="Times New Roman" w:hAnsi="Times New Roman" w:cs="Times New Roman"/>
          <w:b/>
          <w:bCs/>
          <w:sz w:val="24"/>
          <w:szCs w:val="24"/>
          <w:u w:val="single"/>
        </w:rPr>
      </w:pPr>
      <w:r w:rsidRPr="00911F62">
        <w:rPr>
          <w:rFonts w:ascii="Times New Roman" w:hAnsi="Times New Roman" w:cs="Times New Roman"/>
          <w:b/>
          <w:bCs/>
          <w:sz w:val="24"/>
          <w:szCs w:val="24"/>
          <w:u w:val="single"/>
        </w:rPr>
        <w:lastRenderedPageBreak/>
        <w:t>Articolo 9 – Organi dell’Associazione</w:t>
      </w:r>
    </w:p>
    <w:p w14:paraId="190FDFED"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Sono Organi dell’Associazione:</w:t>
      </w:r>
    </w:p>
    <w:p w14:paraId="110E4870" w14:textId="77777777" w:rsidR="00BC47E1" w:rsidRPr="00911F62" w:rsidRDefault="00BC47E1" w:rsidP="00BC47E1">
      <w:pPr>
        <w:jc w:val="both"/>
        <w:rPr>
          <w:rFonts w:ascii="Times New Roman" w:hAnsi="Times New Roman" w:cs="Times New Roman"/>
          <w:color w:val="FF0000"/>
          <w:sz w:val="24"/>
          <w:szCs w:val="24"/>
        </w:rPr>
      </w:pPr>
      <w:r w:rsidRPr="00911F62">
        <w:rPr>
          <w:rFonts w:ascii="Times New Roman" w:hAnsi="Times New Roman" w:cs="Times New Roman"/>
          <w:sz w:val="24"/>
          <w:szCs w:val="24"/>
        </w:rPr>
        <w:t>- L’Assemblea</w:t>
      </w:r>
      <w:r w:rsidR="004525F7" w:rsidRPr="00911F62">
        <w:rPr>
          <w:rFonts w:ascii="Times New Roman" w:hAnsi="Times New Roman" w:cs="Times New Roman"/>
          <w:color w:val="FF0000"/>
          <w:sz w:val="24"/>
          <w:szCs w:val="24"/>
        </w:rPr>
        <w:t>;</w:t>
      </w:r>
    </w:p>
    <w:p w14:paraId="6BFDB326"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 Il Presidente</w:t>
      </w:r>
      <w:r w:rsidR="004525F7" w:rsidRPr="00911F62">
        <w:rPr>
          <w:rFonts w:ascii="Times New Roman" w:hAnsi="Times New Roman" w:cs="Times New Roman"/>
          <w:color w:val="FF0000"/>
          <w:sz w:val="24"/>
          <w:szCs w:val="24"/>
        </w:rPr>
        <w:t>;</w:t>
      </w:r>
    </w:p>
    <w:p w14:paraId="7ECE9710" w14:textId="77777777" w:rsidR="00BC47E1" w:rsidRPr="00911F62" w:rsidRDefault="00BC47E1" w:rsidP="00BC47E1">
      <w:pPr>
        <w:jc w:val="both"/>
        <w:rPr>
          <w:rFonts w:ascii="Times New Roman" w:hAnsi="Times New Roman" w:cs="Times New Roman"/>
          <w:color w:val="FF0000"/>
          <w:sz w:val="24"/>
          <w:szCs w:val="24"/>
        </w:rPr>
      </w:pPr>
      <w:r w:rsidRPr="00911F62">
        <w:rPr>
          <w:rFonts w:ascii="Times New Roman" w:hAnsi="Times New Roman" w:cs="Times New Roman"/>
          <w:sz w:val="24"/>
          <w:szCs w:val="24"/>
        </w:rPr>
        <w:t>- Il Vice Presidente</w:t>
      </w:r>
      <w:r w:rsidR="004525F7" w:rsidRPr="00911F62">
        <w:rPr>
          <w:rFonts w:ascii="Times New Roman" w:hAnsi="Times New Roman" w:cs="Times New Roman"/>
          <w:color w:val="FF0000"/>
          <w:sz w:val="24"/>
          <w:szCs w:val="24"/>
        </w:rPr>
        <w:t>;</w:t>
      </w:r>
    </w:p>
    <w:p w14:paraId="56862E22"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 Il Consiglio Direttivo</w:t>
      </w:r>
      <w:r w:rsidR="004525F7" w:rsidRPr="00911F62">
        <w:rPr>
          <w:rFonts w:ascii="Times New Roman" w:hAnsi="Times New Roman" w:cs="Times New Roman"/>
          <w:color w:val="FF0000"/>
          <w:sz w:val="24"/>
          <w:szCs w:val="24"/>
        </w:rPr>
        <w:t>;</w:t>
      </w:r>
    </w:p>
    <w:p w14:paraId="74A4A8CA"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 Il Collegio dei Revisori</w:t>
      </w:r>
      <w:r w:rsidR="00F92A30" w:rsidRPr="00911F62">
        <w:rPr>
          <w:rFonts w:ascii="Times New Roman" w:hAnsi="Times New Roman" w:cs="Times New Roman"/>
          <w:sz w:val="24"/>
          <w:szCs w:val="24"/>
        </w:rPr>
        <w:t xml:space="preserve"> (facoltativo)</w:t>
      </w:r>
      <w:r w:rsidR="004525F7" w:rsidRPr="00911F62">
        <w:rPr>
          <w:rFonts w:ascii="Times New Roman" w:hAnsi="Times New Roman" w:cs="Times New Roman"/>
          <w:sz w:val="24"/>
          <w:szCs w:val="24"/>
        </w:rPr>
        <w:t>;</w:t>
      </w:r>
    </w:p>
    <w:p w14:paraId="6BEC3070" w14:textId="77777777" w:rsidR="00F92A30" w:rsidRPr="00911F62" w:rsidRDefault="00BC47E1" w:rsidP="00F92A30">
      <w:pPr>
        <w:jc w:val="both"/>
        <w:rPr>
          <w:rFonts w:ascii="Times New Roman" w:hAnsi="Times New Roman" w:cs="Times New Roman"/>
          <w:sz w:val="24"/>
          <w:szCs w:val="24"/>
        </w:rPr>
      </w:pPr>
      <w:r w:rsidRPr="00911F62">
        <w:rPr>
          <w:rFonts w:ascii="Times New Roman" w:hAnsi="Times New Roman" w:cs="Times New Roman"/>
          <w:sz w:val="24"/>
          <w:szCs w:val="24"/>
        </w:rPr>
        <w:t>- Il Collegio dei Probiviri</w:t>
      </w:r>
      <w:r w:rsidR="00F92A30" w:rsidRPr="00911F62">
        <w:rPr>
          <w:rFonts w:ascii="Times New Roman" w:hAnsi="Times New Roman" w:cs="Times New Roman"/>
          <w:sz w:val="24"/>
          <w:szCs w:val="24"/>
        </w:rPr>
        <w:t xml:space="preserve"> (facoltativo</w:t>
      </w:r>
      <w:r w:rsidR="00346BC6" w:rsidRPr="00911F62">
        <w:rPr>
          <w:rFonts w:ascii="Times New Roman" w:hAnsi="Times New Roman" w:cs="Times New Roman"/>
          <w:sz w:val="24"/>
          <w:szCs w:val="24"/>
        </w:rPr>
        <w:t>)</w:t>
      </w:r>
    </w:p>
    <w:p w14:paraId="5F0B179F"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Tutte le cariche sociali</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hanno la durata di un quadriennio olimpico e scadono con</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l’approvazione dell’ultimo bilancio del quadriennio; le cariche sociali, con eccezione di</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quella del</w:t>
      </w:r>
      <w:r w:rsidR="003C18DE" w:rsidRPr="00911F62">
        <w:rPr>
          <w:rFonts w:ascii="Times New Roman" w:hAnsi="Times New Roman" w:cs="Times New Roman"/>
          <w:sz w:val="24"/>
          <w:szCs w:val="24"/>
        </w:rPr>
        <w:t>l’eventuale</w:t>
      </w:r>
      <w:r w:rsidRPr="00911F62">
        <w:rPr>
          <w:rFonts w:ascii="Times New Roman" w:hAnsi="Times New Roman" w:cs="Times New Roman"/>
          <w:sz w:val="24"/>
          <w:szCs w:val="24"/>
        </w:rPr>
        <w:t xml:space="preserve"> Collegio dei Revisori, sono gratuite, salvo il rimborso delle spese sostenute per</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ragioni d’ufficio.</w:t>
      </w:r>
    </w:p>
    <w:p w14:paraId="47960DFF"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Tutti i Consiglieri</w:t>
      </w:r>
      <w:r w:rsidR="00F92A30" w:rsidRPr="00911F62">
        <w:rPr>
          <w:rFonts w:ascii="Times New Roman" w:hAnsi="Times New Roman" w:cs="Times New Roman"/>
          <w:sz w:val="24"/>
          <w:szCs w:val="24"/>
        </w:rPr>
        <w:t>,</w:t>
      </w:r>
      <w:r w:rsidRPr="00911F62">
        <w:rPr>
          <w:rFonts w:ascii="Times New Roman" w:hAnsi="Times New Roman" w:cs="Times New Roman"/>
          <w:sz w:val="24"/>
          <w:szCs w:val="24"/>
        </w:rPr>
        <w:t xml:space="preserve"> i Revisori </w:t>
      </w:r>
      <w:r w:rsidR="00F92A30" w:rsidRPr="00911F62">
        <w:rPr>
          <w:rFonts w:ascii="Times New Roman" w:hAnsi="Times New Roman" w:cs="Times New Roman"/>
          <w:sz w:val="24"/>
          <w:szCs w:val="24"/>
        </w:rPr>
        <w:t xml:space="preserve">e i Probiviri </w:t>
      </w:r>
      <w:r w:rsidRPr="00911F62">
        <w:rPr>
          <w:rFonts w:ascii="Times New Roman" w:hAnsi="Times New Roman" w:cs="Times New Roman"/>
          <w:sz w:val="24"/>
          <w:szCs w:val="24"/>
        </w:rPr>
        <w:t>sono rieleggibili.</w:t>
      </w:r>
    </w:p>
    <w:p w14:paraId="62A3C44E" w14:textId="77777777" w:rsidR="008F2E43" w:rsidRPr="00911F62" w:rsidRDefault="008F2E43" w:rsidP="00BC47E1">
      <w:pPr>
        <w:jc w:val="both"/>
        <w:rPr>
          <w:rFonts w:ascii="Times New Roman" w:hAnsi="Times New Roman" w:cs="Times New Roman"/>
          <w:sz w:val="24"/>
          <w:szCs w:val="24"/>
        </w:rPr>
      </w:pPr>
      <w:r w:rsidRPr="00102822">
        <w:rPr>
          <w:rFonts w:ascii="Times New Roman" w:hAnsi="Times New Roman" w:cs="Times New Roman"/>
          <w:sz w:val="24"/>
          <w:szCs w:val="24"/>
          <w:highlight w:val="green"/>
        </w:rPr>
        <w:t>Gli associati eletti, pena la immediata decadenza, non possono ricoprire qualsiasi carica in altre società o associazioni sportive dilettantistiche nell'ambito della medesima Federazione Sportiva Nazionale, disciplina sportiva associata o Ente di Promozione Sportiva riconosciuti dal CONI.</w:t>
      </w:r>
    </w:p>
    <w:p w14:paraId="3FAEC7EA" w14:textId="77777777" w:rsidR="00BC47E1" w:rsidRPr="00911F62" w:rsidRDefault="00BC47E1" w:rsidP="00D128F1">
      <w:pPr>
        <w:jc w:val="center"/>
        <w:rPr>
          <w:rFonts w:ascii="Times New Roman" w:hAnsi="Times New Roman" w:cs="Times New Roman"/>
          <w:b/>
          <w:bCs/>
          <w:sz w:val="24"/>
          <w:szCs w:val="24"/>
          <w:u w:val="single"/>
        </w:rPr>
      </w:pPr>
      <w:r w:rsidRPr="00911F62">
        <w:rPr>
          <w:rFonts w:ascii="Times New Roman" w:hAnsi="Times New Roman" w:cs="Times New Roman"/>
          <w:b/>
          <w:bCs/>
          <w:sz w:val="24"/>
          <w:szCs w:val="24"/>
          <w:u w:val="single"/>
        </w:rPr>
        <w:t>Articolo 10 – Assemblea</w:t>
      </w:r>
    </w:p>
    <w:p w14:paraId="2F384535"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10.1</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 xml:space="preserve">L’Assemblea, costituita dagli Associati </w:t>
      </w:r>
      <w:r w:rsidR="00E37870">
        <w:rPr>
          <w:rFonts w:ascii="Times New Roman" w:hAnsi="Times New Roman" w:cs="Times New Roman"/>
          <w:sz w:val="24"/>
          <w:szCs w:val="24"/>
        </w:rPr>
        <w:t>(</w:t>
      </w:r>
      <w:r w:rsidRPr="00911F62">
        <w:rPr>
          <w:rFonts w:ascii="Times New Roman" w:hAnsi="Times New Roman" w:cs="Times New Roman"/>
          <w:sz w:val="24"/>
          <w:szCs w:val="24"/>
        </w:rPr>
        <w:t>maggiorenni</w:t>
      </w:r>
      <w:r w:rsidR="00E37870">
        <w:rPr>
          <w:rFonts w:ascii="Times New Roman" w:hAnsi="Times New Roman" w:cs="Times New Roman"/>
          <w:sz w:val="24"/>
          <w:szCs w:val="24"/>
        </w:rPr>
        <w:t>)</w:t>
      </w:r>
      <w:r w:rsidRPr="00911F62">
        <w:rPr>
          <w:rFonts w:ascii="Times New Roman" w:hAnsi="Times New Roman" w:cs="Times New Roman"/>
          <w:sz w:val="24"/>
          <w:szCs w:val="24"/>
        </w:rPr>
        <w:t xml:space="preserve"> e in regolacon le quote</w:t>
      </w:r>
      <w:r w:rsidR="00612991" w:rsidRPr="00911F62">
        <w:rPr>
          <w:rFonts w:ascii="Times New Roman" w:hAnsi="Times New Roman" w:cs="Times New Roman"/>
          <w:sz w:val="24"/>
          <w:szCs w:val="24"/>
        </w:rPr>
        <w:t xml:space="preserve">, </w:t>
      </w:r>
      <w:r w:rsidRPr="00911F62">
        <w:rPr>
          <w:rFonts w:ascii="Times New Roman" w:hAnsi="Times New Roman" w:cs="Times New Roman"/>
          <w:sz w:val="24"/>
          <w:szCs w:val="24"/>
        </w:rPr>
        <w:t>è il massimo organo deliberativo dell’Associazione e le sue deliberazioni</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legittimamente adottate obbligano tutti gli Associati</w:t>
      </w:r>
      <w:r w:rsidR="0078597D" w:rsidRPr="00911F62">
        <w:rPr>
          <w:rFonts w:ascii="Times New Roman" w:hAnsi="Times New Roman" w:cs="Times New Roman"/>
          <w:sz w:val="24"/>
          <w:szCs w:val="24"/>
        </w:rPr>
        <w:t>,</w:t>
      </w:r>
      <w:r w:rsidRPr="00911F62">
        <w:rPr>
          <w:rFonts w:ascii="Times New Roman" w:hAnsi="Times New Roman" w:cs="Times New Roman"/>
          <w:sz w:val="24"/>
          <w:szCs w:val="24"/>
        </w:rPr>
        <w:t xml:space="preserve"> anche se non intervenuti o</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dissenzienti.</w:t>
      </w:r>
    </w:p>
    <w:p w14:paraId="1CC3DCFF"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L’Assemblea ha i seguenti poteri:</w:t>
      </w:r>
    </w:p>
    <w:p w14:paraId="2101D4D7"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In sede ordinaria:</w:t>
      </w:r>
    </w:p>
    <w:p w14:paraId="5E4F0A67"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 eleggere con votazioni separate e con scrutini successivi il Presidente ed il Consiglio</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Direttivo;</w:t>
      </w:r>
    </w:p>
    <w:p w14:paraId="194F0A81"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 xml:space="preserve">- nominare i </w:t>
      </w:r>
      <w:r w:rsidR="00CB0990" w:rsidRPr="00911F62">
        <w:rPr>
          <w:rFonts w:ascii="Times New Roman" w:hAnsi="Times New Roman" w:cs="Times New Roman"/>
          <w:sz w:val="24"/>
          <w:szCs w:val="24"/>
        </w:rPr>
        <w:t>componenti</w:t>
      </w:r>
      <w:r w:rsidRPr="00911F62">
        <w:rPr>
          <w:rFonts w:ascii="Times New Roman" w:hAnsi="Times New Roman" w:cs="Times New Roman"/>
          <w:sz w:val="24"/>
          <w:szCs w:val="24"/>
        </w:rPr>
        <w:t>del</w:t>
      </w:r>
      <w:r w:rsidR="0078597D" w:rsidRPr="00911F62">
        <w:rPr>
          <w:rFonts w:ascii="Times New Roman" w:hAnsi="Times New Roman" w:cs="Times New Roman"/>
          <w:sz w:val="24"/>
          <w:szCs w:val="24"/>
        </w:rPr>
        <w:t>l’eventuale</w:t>
      </w:r>
      <w:r w:rsidRPr="00911F62">
        <w:rPr>
          <w:rFonts w:ascii="Times New Roman" w:hAnsi="Times New Roman" w:cs="Times New Roman"/>
          <w:sz w:val="24"/>
          <w:szCs w:val="24"/>
        </w:rPr>
        <w:t xml:space="preserve"> Collegio dei Revisori</w:t>
      </w:r>
      <w:r w:rsidR="00CB0990" w:rsidRPr="00911F62">
        <w:rPr>
          <w:rFonts w:ascii="Times New Roman" w:hAnsi="Times New Roman" w:cs="Times New Roman"/>
          <w:sz w:val="24"/>
          <w:szCs w:val="24"/>
        </w:rPr>
        <w:t xml:space="preserve"> e dell’eventuale Collegio dei Probiviri</w:t>
      </w:r>
      <w:r w:rsidRPr="00911F62">
        <w:rPr>
          <w:rFonts w:ascii="Times New Roman" w:hAnsi="Times New Roman" w:cs="Times New Roman"/>
          <w:sz w:val="24"/>
          <w:szCs w:val="24"/>
        </w:rPr>
        <w:t>;</w:t>
      </w:r>
    </w:p>
    <w:p w14:paraId="0852BEB9"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 approvare i bilanci o rendiconti economico-finanziari predisposti dal Consiglio</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Direttivo;</w:t>
      </w:r>
    </w:p>
    <w:p w14:paraId="696B7A19"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 deliberare sugli indirizzi e sull’orientamento generale dell’attività dell’Associazione;</w:t>
      </w:r>
    </w:p>
    <w:p w14:paraId="5B380871"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 xml:space="preserve">-deliberare sugli appelli in ordine ai provvedimenti disciplinari </w:t>
      </w:r>
      <w:r w:rsidR="00F32324">
        <w:rPr>
          <w:rFonts w:ascii="Times New Roman" w:hAnsi="Times New Roman" w:cs="Times New Roman"/>
          <w:sz w:val="24"/>
          <w:szCs w:val="24"/>
        </w:rPr>
        <w:t>adottati</w:t>
      </w:r>
      <w:r w:rsidRPr="00911F62">
        <w:rPr>
          <w:rFonts w:ascii="Times New Roman" w:hAnsi="Times New Roman" w:cs="Times New Roman"/>
          <w:sz w:val="24"/>
          <w:szCs w:val="24"/>
        </w:rPr>
        <w:t xml:space="preserve"> dal Consiglio</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Direttivo;</w:t>
      </w:r>
    </w:p>
    <w:p w14:paraId="0FA8BE75"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 deliberare su tutti gli altri argomenti attinenti alla vita ed ai rapporti dell’Associazione.</w:t>
      </w:r>
    </w:p>
    <w:p w14:paraId="579F3517"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In sede straordinaria:</w:t>
      </w:r>
    </w:p>
    <w:p w14:paraId="11C4A21A"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-deliberare le modifiche allo Statuto;</w:t>
      </w:r>
    </w:p>
    <w:p w14:paraId="3F8B84C1"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-autorizzare lo scioglimento e deliberare in tal caso la destinazione del suo patrimonio,</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nominando i liquidatori.</w:t>
      </w:r>
    </w:p>
    <w:p w14:paraId="6670BAA0"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lastRenderedPageBreak/>
        <w:t>10.2. Il Presidente deve convocare l’Assemblea almeno una volta all’anno</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per l’approvazione del bilancio</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consuntivo.</w:t>
      </w:r>
    </w:p>
    <w:p w14:paraId="0DB47627" w14:textId="77777777" w:rsidR="00CB0990"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L’esercizio</w:t>
      </w:r>
      <w:r w:rsidR="00CB0990" w:rsidRPr="00911F62">
        <w:rPr>
          <w:rFonts w:ascii="Times New Roman" w:hAnsi="Times New Roman" w:cs="Times New Roman"/>
          <w:sz w:val="24"/>
          <w:szCs w:val="24"/>
        </w:rPr>
        <w:t>finanziario</w:t>
      </w:r>
      <w:r w:rsidRPr="00911F62">
        <w:rPr>
          <w:rFonts w:ascii="Times New Roman" w:hAnsi="Times New Roman" w:cs="Times New Roman"/>
          <w:sz w:val="24"/>
          <w:szCs w:val="24"/>
        </w:rPr>
        <w:t xml:space="preserve"> ha durata dal ….. al ………… di ogni anno</w:t>
      </w:r>
      <w:r w:rsidR="00CB0990" w:rsidRPr="00911F62">
        <w:rPr>
          <w:rFonts w:ascii="Times New Roman" w:hAnsi="Times New Roman" w:cs="Times New Roman"/>
          <w:sz w:val="24"/>
          <w:szCs w:val="24"/>
        </w:rPr>
        <w:t xml:space="preserve">. Il Consiglio Direttivo può altresì stabilire </w:t>
      </w:r>
      <w:r w:rsidR="0085496E">
        <w:rPr>
          <w:rFonts w:ascii="Times New Roman" w:hAnsi="Times New Roman" w:cs="Times New Roman"/>
          <w:sz w:val="24"/>
          <w:szCs w:val="24"/>
        </w:rPr>
        <w:t>una</w:t>
      </w:r>
      <w:r w:rsidR="00CB0990" w:rsidRPr="00911F62">
        <w:rPr>
          <w:rFonts w:ascii="Times New Roman" w:hAnsi="Times New Roman" w:cs="Times New Roman"/>
          <w:sz w:val="24"/>
          <w:szCs w:val="24"/>
        </w:rPr>
        <w:t xml:space="preserve"> durata </w:t>
      </w:r>
      <w:r w:rsidR="0085496E">
        <w:rPr>
          <w:rFonts w:ascii="Times New Roman" w:hAnsi="Times New Roman" w:cs="Times New Roman"/>
          <w:sz w:val="24"/>
          <w:szCs w:val="24"/>
        </w:rPr>
        <w:t xml:space="preserve">diversa </w:t>
      </w:r>
      <w:r w:rsidR="00CB0990" w:rsidRPr="00911F62">
        <w:rPr>
          <w:rFonts w:ascii="Times New Roman" w:hAnsi="Times New Roman" w:cs="Times New Roman"/>
          <w:sz w:val="24"/>
          <w:szCs w:val="24"/>
        </w:rPr>
        <w:t>dell’esercizio sociale.</w:t>
      </w:r>
    </w:p>
    <w:p w14:paraId="5F256A77"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Il Presidente potrà altresì convocare l’assemblea dell’Associazione ogni qualvolta lo</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ritenga opportuno o</w:t>
      </w:r>
      <w:r w:rsidR="0085496E">
        <w:rPr>
          <w:rFonts w:ascii="Times New Roman" w:hAnsi="Times New Roman" w:cs="Times New Roman"/>
          <w:sz w:val="24"/>
          <w:szCs w:val="24"/>
        </w:rPr>
        <w:t xml:space="preserve"> dovrà convocarla</w:t>
      </w:r>
      <w:r w:rsidRPr="00911F62">
        <w:rPr>
          <w:rFonts w:ascii="Times New Roman" w:hAnsi="Times New Roman" w:cs="Times New Roman"/>
          <w:sz w:val="24"/>
          <w:szCs w:val="24"/>
        </w:rPr>
        <w:t xml:space="preserve"> quando ne facciano richiesta almeno…………… degli Associati.</w:t>
      </w:r>
    </w:p>
    <w:p w14:paraId="39724F31"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La convocazione dell’Assemblea avviene per avviso esposto nella sede sociale</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dell’Associazione in …………….. e/o con comunicazione agli associati a mezzo di</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 xml:space="preserve">posta </w:t>
      </w:r>
      <w:r w:rsidR="00AB2CA3" w:rsidRPr="00911F62">
        <w:rPr>
          <w:rFonts w:ascii="Times New Roman" w:hAnsi="Times New Roman" w:cs="Times New Roman"/>
          <w:sz w:val="24"/>
          <w:szCs w:val="24"/>
        </w:rPr>
        <w:t xml:space="preserve">ordinaria, posta </w:t>
      </w:r>
      <w:r w:rsidRPr="00911F62">
        <w:rPr>
          <w:rFonts w:ascii="Times New Roman" w:hAnsi="Times New Roman" w:cs="Times New Roman"/>
          <w:sz w:val="24"/>
          <w:szCs w:val="24"/>
        </w:rPr>
        <w:t xml:space="preserve">elettronica, </w:t>
      </w:r>
      <w:r w:rsidR="00AB2CA3" w:rsidRPr="00911F62">
        <w:rPr>
          <w:rFonts w:ascii="Times New Roman" w:hAnsi="Times New Roman" w:cs="Times New Roman"/>
          <w:sz w:val="24"/>
          <w:szCs w:val="24"/>
        </w:rPr>
        <w:t xml:space="preserve">pec, </w:t>
      </w:r>
      <w:r w:rsidRPr="00911F62">
        <w:rPr>
          <w:rFonts w:ascii="Times New Roman" w:hAnsi="Times New Roman" w:cs="Times New Roman"/>
          <w:sz w:val="24"/>
          <w:szCs w:val="24"/>
        </w:rPr>
        <w:t xml:space="preserve">fax o telegramma almeno </w:t>
      </w:r>
      <w:r w:rsidR="0076305A" w:rsidRPr="00911F62">
        <w:rPr>
          <w:rFonts w:ascii="Times New Roman" w:hAnsi="Times New Roman" w:cs="Times New Roman"/>
          <w:sz w:val="24"/>
          <w:szCs w:val="24"/>
        </w:rPr>
        <w:t>8 (otto)</w:t>
      </w:r>
      <w:r w:rsidRPr="00911F62">
        <w:rPr>
          <w:rFonts w:ascii="Times New Roman" w:hAnsi="Times New Roman" w:cs="Times New Roman"/>
          <w:sz w:val="24"/>
          <w:szCs w:val="24"/>
        </w:rPr>
        <w:t xml:space="preserve"> giorni prima della</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data fissata. L’avviso di convocazione deve contenere l’elenco delle materie da</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trattare, l’indicazione di giorno, ora e luogo per l’adunanza. Delle Assemblee è redattoverbale, trascritto in apposito libro e firmato dal Presidente e dal Segretario.</w:t>
      </w:r>
    </w:p>
    <w:p w14:paraId="7154DD38" w14:textId="77777777" w:rsidR="003278B6"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10.3. Hanno diritto ad intervenire all’Assemblea tutti gli Associati</w:t>
      </w:r>
      <w:r w:rsidR="0054174C" w:rsidRPr="00911F62">
        <w:rPr>
          <w:rFonts w:ascii="Times New Roman" w:hAnsi="Times New Roman" w:cs="Times New Roman"/>
          <w:sz w:val="24"/>
          <w:szCs w:val="24"/>
        </w:rPr>
        <w:t xml:space="preserve"> onorari, sostenitori e ordinari</w:t>
      </w:r>
      <w:r w:rsidRPr="00911F62">
        <w:rPr>
          <w:rFonts w:ascii="Times New Roman" w:hAnsi="Times New Roman" w:cs="Times New Roman"/>
          <w:sz w:val="24"/>
          <w:szCs w:val="24"/>
        </w:rPr>
        <w:t xml:space="preserve"> maggiorenni ed in regola con il pagamento delle quote sociali e che risulteranno iscritti </w:t>
      </w:r>
      <w:r w:rsidR="002404A2" w:rsidRPr="00911F62">
        <w:rPr>
          <w:rFonts w:ascii="Times New Roman" w:hAnsi="Times New Roman" w:cs="Times New Roman"/>
          <w:sz w:val="24"/>
          <w:szCs w:val="24"/>
        </w:rPr>
        <w:t xml:space="preserve">all’associazione </w:t>
      </w:r>
      <w:r w:rsidR="00171FE3">
        <w:rPr>
          <w:rFonts w:ascii="Times New Roman" w:hAnsi="Times New Roman" w:cs="Times New Roman"/>
          <w:sz w:val="24"/>
          <w:szCs w:val="24"/>
        </w:rPr>
        <w:t>da almeno tre mesi</w:t>
      </w:r>
    </w:p>
    <w:p w14:paraId="5FB7A60D"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Ogni Associato ha diritto ad un voto in Assemblea e può farsi rappresentare da altro</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Associato mediante delega scritta. Ciascun Associato non potrà, comunque,</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rappresentare più di</w:t>
      </w:r>
      <w:r w:rsidR="0054174C" w:rsidRPr="00911F62">
        <w:rPr>
          <w:rFonts w:ascii="Times New Roman" w:hAnsi="Times New Roman" w:cs="Times New Roman"/>
          <w:sz w:val="24"/>
          <w:szCs w:val="24"/>
        </w:rPr>
        <w:t>…… (massimo tre) a</w:t>
      </w:r>
      <w:r w:rsidRPr="00911F62">
        <w:rPr>
          <w:rFonts w:ascii="Times New Roman" w:hAnsi="Times New Roman" w:cs="Times New Roman"/>
          <w:sz w:val="24"/>
          <w:szCs w:val="24"/>
        </w:rPr>
        <w:t>ssociato/i.</w:t>
      </w:r>
    </w:p>
    <w:p w14:paraId="236A328A"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10.4. L’Assemblea in sede ordinaria è validamente costituita in prima convocazione con la</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presenza della maggioranza degli Associati aventi, in proprio e/o per delega, diritto di</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voto, ed in seconda convocazione qualunque sia il numero degli Associati presenti e</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aventi diritto di voto.</w:t>
      </w:r>
    </w:p>
    <w:p w14:paraId="3C21AE9A"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L’Assemblea Straordinaria è validamente costituita in prima e in seconda convocazione</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con la presenza della maggioranza degli associati aventi, in proprio o per delega, diritto</w:t>
      </w:r>
      <w:r w:rsidR="00D809C5" w:rsidRPr="00911F62">
        <w:rPr>
          <w:rFonts w:ascii="Times New Roman" w:hAnsi="Times New Roman" w:cs="Times New Roman"/>
          <w:sz w:val="24"/>
          <w:szCs w:val="24"/>
        </w:rPr>
        <w:t xml:space="preserve"> di voto, anche per le modifiche statutarie</w:t>
      </w:r>
      <w:r w:rsidR="007631FC">
        <w:rPr>
          <w:rFonts w:ascii="Times New Roman" w:hAnsi="Times New Roman" w:cs="Times New Roman"/>
          <w:sz w:val="24"/>
          <w:szCs w:val="24"/>
        </w:rPr>
        <w:t>.</w:t>
      </w:r>
    </w:p>
    <w:p w14:paraId="733414F2" w14:textId="77777777" w:rsidR="00D128F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L’Assemblea in sede ordinaria, delibera validamente sia in prima che in seconda</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convocazione con il voto favorevole della maggioranza dei presenti aventi diritto di voto.</w:t>
      </w:r>
    </w:p>
    <w:p w14:paraId="3014814D"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In sede straordinaria, delibera validamente sia in prima che in seconda convocazione con</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il voto favorevole dei due terzi dei presenti aventi diritto di voto, fatta salva l’ipotesi discioglimento della Società d</w:t>
      </w:r>
      <w:r w:rsidR="00D809C5" w:rsidRPr="00911F62">
        <w:rPr>
          <w:rFonts w:ascii="Times New Roman" w:hAnsi="Times New Roman" w:cs="Times New Roman"/>
          <w:sz w:val="24"/>
          <w:szCs w:val="24"/>
        </w:rPr>
        <w:t>i cui all’art. 17</w:t>
      </w:r>
      <w:r w:rsidR="0085496E">
        <w:rPr>
          <w:rFonts w:ascii="Times New Roman" w:hAnsi="Times New Roman" w:cs="Times New Roman"/>
          <w:sz w:val="24"/>
          <w:szCs w:val="24"/>
        </w:rPr>
        <w:t>.</w:t>
      </w:r>
    </w:p>
    <w:p w14:paraId="1DB12457"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Nel caso in cui non siano state osservate le formalità di convocazione di cui al precedenteart.10.2, l’Assemblea è regolarmente costituita quando ad essa partecipano tutti gli</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Associati</w:t>
      </w:r>
      <w:r w:rsidR="007631FC">
        <w:rPr>
          <w:rFonts w:ascii="Times New Roman" w:hAnsi="Times New Roman" w:cs="Times New Roman"/>
          <w:sz w:val="24"/>
          <w:szCs w:val="24"/>
        </w:rPr>
        <w:t>, i componenti del consiglio direttivo e, ove previsto, i componenti del collegio dei revisori</w:t>
      </w:r>
      <w:r w:rsidRPr="00911F62">
        <w:rPr>
          <w:rFonts w:ascii="Times New Roman" w:hAnsi="Times New Roman" w:cs="Times New Roman"/>
          <w:sz w:val="24"/>
          <w:szCs w:val="24"/>
        </w:rPr>
        <w:t>.</w:t>
      </w:r>
    </w:p>
    <w:p w14:paraId="2FCBEE61"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 xml:space="preserve">10.5. </w:t>
      </w:r>
      <w:r w:rsidR="00AB2CA3" w:rsidRPr="00911F62">
        <w:rPr>
          <w:rFonts w:ascii="Times New Roman" w:hAnsi="Times New Roman" w:cs="Times New Roman"/>
          <w:sz w:val="24"/>
          <w:szCs w:val="24"/>
        </w:rPr>
        <w:t>Candidature: l</w:t>
      </w:r>
      <w:r w:rsidRPr="00911F62">
        <w:rPr>
          <w:rFonts w:ascii="Times New Roman" w:hAnsi="Times New Roman" w:cs="Times New Roman"/>
          <w:sz w:val="24"/>
          <w:szCs w:val="24"/>
        </w:rPr>
        <w:t>’Associato che intende candidarsi a cariche sociali dovrà presentare per iscritto al</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Consiglio Direttivo la propria candidatura con l’indicazione della carica alla quale è</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candidato almeno …………..giorni prima della Assemblea indetta per il rinnovo delle</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cariche sociali.</w:t>
      </w:r>
    </w:p>
    <w:p w14:paraId="3D84D1BC" w14:textId="77777777" w:rsidR="00BC47E1" w:rsidRPr="00911F62" w:rsidRDefault="00BC47E1" w:rsidP="00D128F1">
      <w:pPr>
        <w:jc w:val="center"/>
        <w:rPr>
          <w:rFonts w:ascii="Times New Roman" w:hAnsi="Times New Roman" w:cs="Times New Roman"/>
          <w:b/>
          <w:bCs/>
          <w:sz w:val="24"/>
          <w:szCs w:val="24"/>
          <w:u w:val="single"/>
        </w:rPr>
      </w:pPr>
      <w:r w:rsidRPr="00911F62">
        <w:rPr>
          <w:rFonts w:ascii="Times New Roman" w:hAnsi="Times New Roman" w:cs="Times New Roman"/>
          <w:b/>
          <w:bCs/>
          <w:sz w:val="24"/>
          <w:szCs w:val="24"/>
          <w:u w:val="single"/>
        </w:rPr>
        <w:t>Articolo 11 – Consiglio Direttivo</w:t>
      </w:r>
    </w:p>
    <w:p w14:paraId="2B6EF29D"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lastRenderedPageBreak/>
        <w:t>11.1L’Associazione è retta da un Consiglio Direttivo, composto dal Presidente e da un</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 xml:space="preserve">numero </w:t>
      </w:r>
      <w:r w:rsidR="00C84644" w:rsidRPr="00911F62">
        <w:rPr>
          <w:rFonts w:ascii="Times New Roman" w:hAnsi="Times New Roman" w:cs="Times New Roman"/>
          <w:sz w:val="24"/>
          <w:szCs w:val="24"/>
        </w:rPr>
        <w:t xml:space="preserve">minimo </w:t>
      </w:r>
      <w:r w:rsidRPr="00911F62">
        <w:rPr>
          <w:rFonts w:ascii="Times New Roman" w:hAnsi="Times New Roman" w:cs="Times New Roman"/>
          <w:sz w:val="24"/>
          <w:szCs w:val="24"/>
        </w:rPr>
        <w:t xml:space="preserve">di </w:t>
      </w:r>
      <w:r w:rsidR="00C84644" w:rsidRPr="00911F62">
        <w:rPr>
          <w:rFonts w:ascii="Times New Roman" w:hAnsi="Times New Roman" w:cs="Times New Roman"/>
          <w:sz w:val="24"/>
          <w:szCs w:val="24"/>
        </w:rPr>
        <w:t xml:space="preserve">due </w:t>
      </w:r>
      <w:r w:rsidRPr="00911F62">
        <w:rPr>
          <w:rFonts w:ascii="Times New Roman" w:hAnsi="Times New Roman" w:cs="Times New Roman"/>
          <w:sz w:val="24"/>
          <w:szCs w:val="24"/>
        </w:rPr>
        <w:t>membri, secondo la deliberazione</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 xml:space="preserve">dell’Assemblea che li elegge. Il Presidente e i componenti del </w:t>
      </w:r>
      <w:r w:rsidR="007631FC">
        <w:rPr>
          <w:rFonts w:ascii="Times New Roman" w:hAnsi="Times New Roman" w:cs="Times New Roman"/>
          <w:sz w:val="24"/>
          <w:szCs w:val="24"/>
        </w:rPr>
        <w:t>c</w:t>
      </w:r>
      <w:r w:rsidRPr="00911F62">
        <w:rPr>
          <w:rFonts w:ascii="Times New Roman" w:hAnsi="Times New Roman" w:cs="Times New Roman"/>
          <w:sz w:val="24"/>
          <w:szCs w:val="24"/>
        </w:rPr>
        <w:t xml:space="preserve">onsiglio </w:t>
      </w:r>
      <w:r w:rsidR="007631FC">
        <w:rPr>
          <w:rFonts w:ascii="Times New Roman" w:hAnsi="Times New Roman" w:cs="Times New Roman"/>
          <w:sz w:val="24"/>
          <w:szCs w:val="24"/>
        </w:rPr>
        <w:t>d</w:t>
      </w:r>
      <w:r w:rsidRPr="00911F62">
        <w:rPr>
          <w:rFonts w:ascii="Times New Roman" w:hAnsi="Times New Roman" w:cs="Times New Roman"/>
          <w:sz w:val="24"/>
          <w:szCs w:val="24"/>
        </w:rPr>
        <w:t>irettivo,</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durano in carica quattro anni, coincidenti con</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il quadriennio olimpico</w:t>
      </w:r>
      <w:r w:rsidR="007631FC">
        <w:rPr>
          <w:rFonts w:ascii="Times New Roman" w:hAnsi="Times New Roman" w:cs="Times New Roman"/>
          <w:sz w:val="24"/>
          <w:szCs w:val="24"/>
        </w:rPr>
        <w:t>,</w:t>
      </w:r>
      <w:r w:rsidRPr="00911F62">
        <w:rPr>
          <w:rFonts w:ascii="Times New Roman" w:hAnsi="Times New Roman" w:cs="Times New Roman"/>
          <w:sz w:val="24"/>
          <w:szCs w:val="24"/>
        </w:rPr>
        <w:t xml:space="preserve"> e sono rieleggibili.</w:t>
      </w:r>
    </w:p>
    <w:p w14:paraId="5A5E384A"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11.2I Consiglieri eletti</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eleggeranno tra gli stessi il Vicepresidente, il Segretario ed</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eventualmente il Tesoriere.</w:t>
      </w:r>
    </w:p>
    <w:p w14:paraId="6BA2651E"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11.3Qualora venisse a mancare un Consigliere, i rimanenti Consiglieri chiameranno a</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sostituirlo il primo dei non eletti, con scadenza di mandato coincidente con quella del</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Consiglio in carica.</w:t>
      </w:r>
      <w:r w:rsidR="00C84644" w:rsidRPr="00911F62">
        <w:rPr>
          <w:rFonts w:ascii="Times New Roman" w:hAnsi="Times New Roman" w:cs="Times New Roman"/>
          <w:sz w:val="24"/>
          <w:szCs w:val="24"/>
        </w:rPr>
        <w:t xml:space="preserve"> In mancanza del primo dei non eletti, si dovrà procedere all’indizione dell’assemblea elettiva per l’elezione del consigliere mancante.</w:t>
      </w:r>
    </w:p>
    <w:p w14:paraId="500E21DD"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In caso di mancanza del Presidente, dovrà essere convocata l’Assemblea per</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procedere a nuova elezione.</w:t>
      </w:r>
      <w:r w:rsidR="009041CD" w:rsidRPr="00911F62">
        <w:rPr>
          <w:rFonts w:ascii="Times New Roman" w:hAnsi="Times New Roman" w:cs="Times New Roman"/>
          <w:sz w:val="24"/>
          <w:szCs w:val="24"/>
        </w:rPr>
        <w:t xml:space="preserve"> I</w:t>
      </w:r>
      <w:r w:rsidRPr="00911F62">
        <w:rPr>
          <w:rFonts w:ascii="Times New Roman" w:hAnsi="Times New Roman" w:cs="Times New Roman"/>
          <w:sz w:val="24"/>
          <w:szCs w:val="24"/>
        </w:rPr>
        <w:t>l</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Vicepresidente assume la carica di Presidente sino a che non si sia provveduto alla</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sostituzione</w:t>
      </w:r>
      <w:r w:rsidR="009041CD" w:rsidRPr="00911F62">
        <w:rPr>
          <w:rFonts w:ascii="Times New Roman" w:hAnsi="Times New Roman" w:cs="Times New Roman"/>
          <w:sz w:val="24"/>
          <w:szCs w:val="24"/>
        </w:rPr>
        <w:t>. In caso di impossibilità temporanea del Presidente</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il Vicepresidente sostituto acquisisce tutti i poteri e i</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doveri riservati al Presidente.</w:t>
      </w:r>
    </w:p>
    <w:p w14:paraId="4935FFC4"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Le dimissioni o revoche hanno effetto immediato. In caso di cessazione della</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maggioranza dei Consiglieri, l’intero Consiglio deve ritenersi decaduto e rimane incarica per l’ordinaria amministrazione sino alla nomina del nuovo Consiglio. La</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convocazione dell’Assemblea dovrà essere effettuata con urgenza dal Consigliouscente.</w:t>
      </w:r>
    </w:p>
    <w:p w14:paraId="37A1CBEF"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11.4</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La revoca di un Consigliere o dell’intero Consiglio Direttivo può avvenire</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solamente per deliberazione dell’Assemblea</w:t>
      </w:r>
      <w:r w:rsidR="00342A52" w:rsidRPr="00911F62">
        <w:rPr>
          <w:rFonts w:ascii="Times New Roman" w:hAnsi="Times New Roman" w:cs="Times New Roman"/>
          <w:sz w:val="24"/>
          <w:szCs w:val="24"/>
        </w:rPr>
        <w:t>,</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convocata</w:t>
      </w:r>
      <w:r w:rsidR="00F4262C" w:rsidRPr="00911F62">
        <w:rPr>
          <w:rFonts w:ascii="Times New Roman" w:hAnsi="Times New Roman" w:cs="Times New Roman"/>
          <w:sz w:val="24"/>
          <w:szCs w:val="24"/>
        </w:rPr>
        <w:t xml:space="preserve"> ai sensi dell’art. 10 del presente Statuto con</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 xml:space="preserve">raccomandata </w:t>
      </w:r>
      <w:r w:rsidR="00342A52" w:rsidRPr="00911F62">
        <w:rPr>
          <w:rFonts w:ascii="Times New Roman" w:hAnsi="Times New Roman" w:cs="Times New Roman"/>
          <w:sz w:val="24"/>
          <w:szCs w:val="24"/>
        </w:rPr>
        <w:t>e/o pec</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all’intero Consiglio Direttivo</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ed al Collegio dei Revisori, se nominato; l’Assemblea provvede contestualmente alla</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elezione del nuovo Consigliere o dei nuovi Consiglieri.</w:t>
      </w:r>
    </w:p>
    <w:p w14:paraId="55195F79" w14:textId="77777777" w:rsidR="00BC47E1" w:rsidRPr="00911F62" w:rsidRDefault="00F4262C" w:rsidP="00BC47E1">
      <w:pPr>
        <w:jc w:val="both"/>
        <w:rPr>
          <w:rFonts w:ascii="Times New Roman" w:hAnsi="Times New Roman" w:cs="Times New Roman"/>
          <w:strike/>
          <w:sz w:val="24"/>
          <w:szCs w:val="24"/>
        </w:rPr>
      </w:pPr>
      <w:r w:rsidRPr="00911F62">
        <w:rPr>
          <w:rFonts w:ascii="Times New Roman" w:hAnsi="Times New Roman" w:cs="Times New Roman"/>
          <w:sz w:val="24"/>
          <w:szCs w:val="24"/>
        </w:rPr>
        <w:t xml:space="preserve">11.5 </w:t>
      </w:r>
      <w:r w:rsidR="00BC47E1" w:rsidRPr="00911F62">
        <w:rPr>
          <w:rFonts w:ascii="Times New Roman" w:hAnsi="Times New Roman" w:cs="Times New Roman"/>
          <w:sz w:val="24"/>
          <w:szCs w:val="24"/>
        </w:rPr>
        <w:t>Il Consiglio è convocato dal Presidente ogni qualvolta lo ritenga opportuno: l’avviso</w:t>
      </w:r>
      <w:r w:rsidR="00102822">
        <w:rPr>
          <w:rFonts w:ascii="Times New Roman" w:hAnsi="Times New Roman" w:cs="Times New Roman"/>
          <w:sz w:val="24"/>
          <w:szCs w:val="24"/>
        </w:rPr>
        <w:t xml:space="preserve"> </w:t>
      </w:r>
      <w:r w:rsidR="00BC47E1" w:rsidRPr="00911F62">
        <w:rPr>
          <w:rFonts w:ascii="Times New Roman" w:hAnsi="Times New Roman" w:cs="Times New Roman"/>
          <w:sz w:val="24"/>
          <w:szCs w:val="24"/>
        </w:rPr>
        <w:t>di convocazione deve contenere l’elenco delle materie da trattare, l’indicazione di</w:t>
      </w:r>
      <w:r w:rsidR="00102822">
        <w:rPr>
          <w:rFonts w:ascii="Times New Roman" w:hAnsi="Times New Roman" w:cs="Times New Roman"/>
          <w:sz w:val="24"/>
          <w:szCs w:val="24"/>
        </w:rPr>
        <w:t xml:space="preserve"> </w:t>
      </w:r>
      <w:r w:rsidR="00BC47E1" w:rsidRPr="00911F62">
        <w:rPr>
          <w:rFonts w:ascii="Times New Roman" w:hAnsi="Times New Roman" w:cs="Times New Roman"/>
          <w:sz w:val="24"/>
          <w:szCs w:val="24"/>
        </w:rPr>
        <w:t>giorno, ora e luogo per l’adunanza. In ipotesi di richiesta da parte di almeno ……</w:t>
      </w:r>
      <w:r w:rsidR="00342A52" w:rsidRPr="00911F62">
        <w:rPr>
          <w:rFonts w:ascii="Times New Roman" w:hAnsi="Times New Roman" w:cs="Times New Roman"/>
          <w:sz w:val="24"/>
          <w:szCs w:val="24"/>
        </w:rPr>
        <w:t>consiglieri</w:t>
      </w:r>
      <w:r w:rsidR="00BC47E1" w:rsidRPr="00911F62">
        <w:rPr>
          <w:rFonts w:ascii="Times New Roman" w:hAnsi="Times New Roman" w:cs="Times New Roman"/>
          <w:sz w:val="24"/>
          <w:szCs w:val="24"/>
        </w:rPr>
        <w:t>, il</w:t>
      </w:r>
      <w:r w:rsidR="00102822">
        <w:rPr>
          <w:rFonts w:ascii="Times New Roman" w:hAnsi="Times New Roman" w:cs="Times New Roman"/>
          <w:sz w:val="24"/>
          <w:szCs w:val="24"/>
        </w:rPr>
        <w:t xml:space="preserve"> </w:t>
      </w:r>
      <w:r w:rsidR="00BC47E1" w:rsidRPr="00911F62">
        <w:rPr>
          <w:rFonts w:ascii="Times New Roman" w:hAnsi="Times New Roman" w:cs="Times New Roman"/>
          <w:sz w:val="24"/>
          <w:szCs w:val="24"/>
        </w:rPr>
        <w:t>Presidente dovrà convocare il Consiglio entro ……… dalla ricezione della richiesta:in caso di inutile decorso di tale termine per inerzia del Presidente</w:t>
      </w:r>
      <w:r w:rsidR="007631FC">
        <w:rPr>
          <w:rFonts w:ascii="Times New Roman" w:hAnsi="Times New Roman" w:cs="Times New Roman"/>
          <w:sz w:val="24"/>
          <w:szCs w:val="24"/>
        </w:rPr>
        <w:t>,</w:t>
      </w:r>
      <w:r w:rsidR="00BC47E1" w:rsidRPr="00911F62">
        <w:rPr>
          <w:rFonts w:ascii="Times New Roman" w:hAnsi="Times New Roman" w:cs="Times New Roman"/>
          <w:sz w:val="24"/>
          <w:szCs w:val="24"/>
        </w:rPr>
        <w:t xml:space="preserve"> il Consiglio potrà</w:t>
      </w:r>
      <w:r w:rsidR="00102822">
        <w:rPr>
          <w:rFonts w:ascii="Times New Roman" w:hAnsi="Times New Roman" w:cs="Times New Roman"/>
          <w:sz w:val="24"/>
          <w:szCs w:val="24"/>
        </w:rPr>
        <w:t xml:space="preserve"> </w:t>
      </w:r>
      <w:r w:rsidR="00BC47E1" w:rsidRPr="00911F62">
        <w:rPr>
          <w:rFonts w:ascii="Times New Roman" w:hAnsi="Times New Roman" w:cs="Times New Roman"/>
          <w:sz w:val="24"/>
          <w:szCs w:val="24"/>
        </w:rPr>
        <w:t>essere convocato da uno qualsiasi dei membri richiedenti.</w:t>
      </w:r>
    </w:p>
    <w:p w14:paraId="49708205" w14:textId="77777777" w:rsidR="00BC47E1" w:rsidRPr="00911F62" w:rsidRDefault="007631FC" w:rsidP="00BC47E1">
      <w:pPr>
        <w:jc w:val="both"/>
        <w:rPr>
          <w:rFonts w:ascii="Times New Roman" w:hAnsi="Times New Roman" w:cs="Times New Roman"/>
          <w:sz w:val="24"/>
          <w:szCs w:val="24"/>
        </w:rPr>
      </w:pPr>
      <w:r>
        <w:rPr>
          <w:rFonts w:ascii="Times New Roman" w:hAnsi="Times New Roman" w:cs="Times New Roman"/>
          <w:sz w:val="24"/>
          <w:szCs w:val="24"/>
        </w:rPr>
        <w:t>L’</w:t>
      </w:r>
      <w:r w:rsidR="00BC47E1" w:rsidRPr="00911F62">
        <w:rPr>
          <w:rFonts w:ascii="Times New Roman" w:hAnsi="Times New Roman" w:cs="Times New Roman"/>
          <w:sz w:val="24"/>
          <w:szCs w:val="24"/>
        </w:rPr>
        <w:t xml:space="preserve">avviso dovrà essere inviato a cura del Presidente, o di persona da </w:t>
      </w:r>
      <w:r>
        <w:rPr>
          <w:rFonts w:ascii="Times New Roman" w:hAnsi="Times New Roman" w:cs="Times New Roman"/>
          <w:sz w:val="24"/>
          <w:szCs w:val="24"/>
        </w:rPr>
        <w:t>lui</w:t>
      </w:r>
      <w:r w:rsidR="00102822">
        <w:rPr>
          <w:rFonts w:ascii="Times New Roman" w:hAnsi="Times New Roman" w:cs="Times New Roman"/>
          <w:sz w:val="24"/>
          <w:szCs w:val="24"/>
        </w:rPr>
        <w:t xml:space="preserve"> </w:t>
      </w:r>
      <w:r w:rsidR="00BC47E1" w:rsidRPr="00911F62">
        <w:rPr>
          <w:rFonts w:ascii="Times New Roman" w:hAnsi="Times New Roman" w:cs="Times New Roman"/>
          <w:sz w:val="24"/>
          <w:szCs w:val="24"/>
        </w:rPr>
        <w:t>espressamente delegata, ai Consiglieri ed al Collegio dei Revisori</w:t>
      </w:r>
      <w:r w:rsidR="00342A52" w:rsidRPr="00911F62">
        <w:rPr>
          <w:rFonts w:ascii="Times New Roman" w:hAnsi="Times New Roman" w:cs="Times New Roman"/>
          <w:sz w:val="24"/>
          <w:szCs w:val="24"/>
        </w:rPr>
        <w:t>,</w:t>
      </w:r>
      <w:r w:rsidR="00BC47E1" w:rsidRPr="00911F62">
        <w:rPr>
          <w:rFonts w:ascii="Times New Roman" w:hAnsi="Times New Roman" w:cs="Times New Roman"/>
          <w:sz w:val="24"/>
          <w:szCs w:val="24"/>
        </w:rPr>
        <w:t xml:space="preserve"> se nominato</w:t>
      </w:r>
      <w:r w:rsidR="00342A52" w:rsidRPr="00911F62">
        <w:rPr>
          <w:rFonts w:ascii="Times New Roman" w:hAnsi="Times New Roman" w:cs="Times New Roman"/>
          <w:sz w:val="24"/>
          <w:szCs w:val="24"/>
        </w:rPr>
        <w:t>,</w:t>
      </w:r>
      <w:r w:rsidR="00BC47E1" w:rsidRPr="00911F62">
        <w:rPr>
          <w:rFonts w:ascii="Times New Roman" w:hAnsi="Times New Roman" w:cs="Times New Roman"/>
          <w:sz w:val="24"/>
          <w:szCs w:val="24"/>
        </w:rPr>
        <w:t xml:space="preserve"> con</w:t>
      </w:r>
      <w:r w:rsidR="00102822">
        <w:rPr>
          <w:rFonts w:ascii="Times New Roman" w:hAnsi="Times New Roman" w:cs="Times New Roman"/>
          <w:sz w:val="24"/>
          <w:szCs w:val="24"/>
        </w:rPr>
        <w:t xml:space="preserve"> </w:t>
      </w:r>
      <w:r w:rsidR="00BC47E1" w:rsidRPr="00911F62">
        <w:rPr>
          <w:rFonts w:ascii="Times New Roman" w:hAnsi="Times New Roman" w:cs="Times New Roman"/>
          <w:sz w:val="24"/>
          <w:szCs w:val="24"/>
        </w:rPr>
        <w:t>qualsiasi mezzo che garantisca la ricezione, da parte dell’interessato, almeno 8 (otto)</w:t>
      </w:r>
      <w:r w:rsidR="00102822">
        <w:rPr>
          <w:rFonts w:ascii="Times New Roman" w:hAnsi="Times New Roman" w:cs="Times New Roman"/>
          <w:sz w:val="24"/>
          <w:szCs w:val="24"/>
        </w:rPr>
        <w:t xml:space="preserve"> </w:t>
      </w:r>
      <w:r w:rsidR="00BC47E1" w:rsidRPr="00911F62">
        <w:rPr>
          <w:rFonts w:ascii="Times New Roman" w:hAnsi="Times New Roman" w:cs="Times New Roman"/>
          <w:sz w:val="24"/>
          <w:szCs w:val="24"/>
        </w:rPr>
        <w:t>giorni prima della data fissata.</w:t>
      </w:r>
      <w:r w:rsidR="00102822">
        <w:rPr>
          <w:rFonts w:ascii="Times New Roman" w:hAnsi="Times New Roman" w:cs="Times New Roman"/>
          <w:sz w:val="24"/>
          <w:szCs w:val="24"/>
        </w:rPr>
        <w:t xml:space="preserve"> </w:t>
      </w:r>
      <w:r w:rsidR="00BC47E1" w:rsidRPr="00911F62">
        <w:rPr>
          <w:rFonts w:ascii="Times New Roman" w:hAnsi="Times New Roman" w:cs="Times New Roman"/>
          <w:sz w:val="24"/>
          <w:szCs w:val="24"/>
        </w:rPr>
        <w:t>In caso di urgenza, i giorni potranno ridursi a 3 (tre).</w:t>
      </w:r>
    </w:p>
    <w:p w14:paraId="7C38C438"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Sarà</w:t>
      </w:r>
      <w:r w:rsidR="007631FC">
        <w:rPr>
          <w:rFonts w:ascii="Times New Roman" w:hAnsi="Times New Roman" w:cs="Times New Roman"/>
          <w:sz w:val="24"/>
          <w:szCs w:val="24"/>
        </w:rPr>
        <w:t>,</w:t>
      </w:r>
      <w:r w:rsidRPr="00911F62">
        <w:rPr>
          <w:rFonts w:ascii="Times New Roman" w:hAnsi="Times New Roman" w:cs="Times New Roman"/>
          <w:sz w:val="24"/>
          <w:szCs w:val="24"/>
        </w:rPr>
        <w:t xml:space="preserve"> peraltro</w:t>
      </w:r>
      <w:r w:rsidR="007631FC">
        <w:rPr>
          <w:rFonts w:ascii="Times New Roman" w:hAnsi="Times New Roman" w:cs="Times New Roman"/>
          <w:sz w:val="24"/>
          <w:szCs w:val="24"/>
        </w:rPr>
        <w:t>,</w:t>
      </w:r>
      <w:r w:rsidRPr="00911F62">
        <w:rPr>
          <w:rFonts w:ascii="Times New Roman" w:hAnsi="Times New Roman" w:cs="Times New Roman"/>
          <w:sz w:val="24"/>
          <w:szCs w:val="24"/>
        </w:rPr>
        <w:t xml:space="preserve"> validamente costituito il Consiglio qualora si riunisca in forma</w:t>
      </w:r>
      <w:r w:rsidR="00C9261B">
        <w:rPr>
          <w:rFonts w:ascii="Times New Roman" w:hAnsi="Times New Roman" w:cs="Times New Roman"/>
          <w:sz w:val="24"/>
          <w:szCs w:val="24"/>
        </w:rPr>
        <w:t xml:space="preserve"> to</w:t>
      </w:r>
      <w:r w:rsidRPr="00911F62">
        <w:rPr>
          <w:rFonts w:ascii="Times New Roman" w:hAnsi="Times New Roman" w:cs="Times New Roman"/>
          <w:sz w:val="24"/>
          <w:szCs w:val="24"/>
        </w:rPr>
        <w:t>talitaria, con la presenza del Collegio dei Revisori, se nominato.</w:t>
      </w:r>
    </w:p>
    <w:p w14:paraId="28CC8059"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Adempiute le formalità suddette</w:t>
      </w:r>
      <w:r w:rsidR="00342A52" w:rsidRPr="00911F62">
        <w:rPr>
          <w:rFonts w:ascii="Times New Roman" w:hAnsi="Times New Roman" w:cs="Times New Roman"/>
          <w:sz w:val="24"/>
          <w:szCs w:val="24"/>
        </w:rPr>
        <w:t>,</w:t>
      </w:r>
      <w:r w:rsidRPr="00911F62">
        <w:rPr>
          <w:rFonts w:ascii="Times New Roman" w:hAnsi="Times New Roman" w:cs="Times New Roman"/>
          <w:sz w:val="24"/>
          <w:szCs w:val="24"/>
        </w:rPr>
        <w:t xml:space="preserve"> il Consiglio sarà ritenuto validamente costituito</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in presenza della metà più uno dei consiglieri in carica, mentre in mancanza delle</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formalità suddette il Consiglio si reputa regolarmente costituito quando sono presenti</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 xml:space="preserve">tutti i </w:t>
      </w:r>
      <w:r w:rsidR="00A5486F" w:rsidRPr="00911F62">
        <w:rPr>
          <w:rFonts w:ascii="Times New Roman" w:hAnsi="Times New Roman" w:cs="Times New Roman"/>
          <w:sz w:val="24"/>
          <w:szCs w:val="24"/>
        </w:rPr>
        <w:t xml:space="preserve">componenti del Consiglio Direttivo </w:t>
      </w:r>
      <w:r w:rsidRPr="00911F62">
        <w:rPr>
          <w:rFonts w:ascii="Times New Roman" w:hAnsi="Times New Roman" w:cs="Times New Roman"/>
          <w:sz w:val="24"/>
          <w:szCs w:val="24"/>
        </w:rPr>
        <w:t>ed i Revisori</w:t>
      </w:r>
      <w:r w:rsidR="00342A52" w:rsidRPr="00911F62">
        <w:rPr>
          <w:rFonts w:ascii="Times New Roman" w:hAnsi="Times New Roman" w:cs="Times New Roman"/>
          <w:sz w:val="24"/>
          <w:szCs w:val="24"/>
        </w:rPr>
        <w:t>, se nominati.</w:t>
      </w:r>
    </w:p>
    <w:p w14:paraId="48648E4E"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lastRenderedPageBreak/>
        <w:t>Per la validità delle deliberazioni del Consiglio Direttivo si richiede il voto favorevole</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della maggioranza dei consiglieri presenti; in caso di parità prevale il voto del</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Presidente.</w:t>
      </w:r>
    </w:p>
    <w:p w14:paraId="54B4141C"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Delle riunioni del Consiglio Direttivo è redatto verbale, trascritto in apposito libro e</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firmato dal Presidente e dal Segretario.</w:t>
      </w:r>
    </w:p>
    <w:p w14:paraId="1B7464D8" w14:textId="77777777" w:rsidR="00BC47E1" w:rsidRPr="00911F62" w:rsidRDefault="00BC47E1" w:rsidP="0048647B">
      <w:pPr>
        <w:jc w:val="center"/>
        <w:rPr>
          <w:rFonts w:ascii="Times New Roman" w:hAnsi="Times New Roman" w:cs="Times New Roman"/>
          <w:b/>
          <w:bCs/>
          <w:sz w:val="24"/>
          <w:szCs w:val="24"/>
          <w:u w:val="single"/>
        </w:rPr>
      </w:pPr>
      <w:r w:rsidRPr="00911F62">
        <w:rPr>
          <w:rFonts w:ascii="Times New Roman" w:hAnsi="Times New Roman" w:cs="Times New Roman"/>
          <w:b/>
          <w:bCs/>
          <w:sz w:val="24"/>
          <w:szCs w:val="24"/>
          <w:u w:val="single"/>
        </w:rPr>
        <w:t>Articolo 12 – Compiti e poteri del Consiglio Direttivo</w:t>
      </w:r>
    </w:p>
    <w:p w14:paraId="5B4D70CF" w14:textId="77777777" w:rsidR="00BC47E1" w:rsidRPr="00911F62" w:rsidRDefault="00BC47E1" w:rsidP="0048647B">
      <w:pPr>
        <w:jc w:val="both"/>
        <w:rPr>
          <w:rFonts w:ascii="Times New Roman" w:hAnsi="Times New Roman" w:cs="Times New Roman"/>
          <w:sz w:val="24"/>
          <w:szCs w:val="24"/>
        </w:rPr>
      </w:pPr>
      <w:r w:rsidRPr="00911F62">
        <w:rPr>
          <w:rFonts w:ascii="Times New Roman" w:hAnsi="Times New Roman" w:cs="Times New Roman"/>
          <w:sz w:val="24"/>
          <w:szCs w:val="24"/>
        </w:rPr>
        <w:t>Il Consiglio Direttivo è l’organo esecutivo dell’Associazione e</w:t>
      </w:r>
      <w:r w:rsidR="00A5486F" w:rsidRPr="00911F62">
        <w:rPr>
          <w:rFonts w:ascii="Times New Roman" w:hAnsi="Times New Roman" w:cs="Times New Roman"/>
          <w:sz w:val="24"/>
          <w:szCs w:val="24"/>
        </w:rPr>
        <w:t>d</w:t>
      </w:r>
      <w:r w:rsidRPr="00911F62">
        <w:rPr>
          <w:rFonts w:ascii="Times New Roman" w:hAnsi="Times New Roman" w:cs="Times New Roman"/>
          <w:sz w:val="24"/>
          <w:szCs w:val="24"/>
        </w:rPr>
        <w:t xml:space="preserve"> esercita tutti i poteri di</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 xml:space="preserve">ordinaria e straordinaria amministrazione, salvo quelli espressamente </w:t>
      </w:r>
      <w:r w:rsidR="008034F7">
        <w:rPr>
          <w:rFonts w:ascii="Times New Roman" w:hAnsi="Times New Roman" w:cs="Times New Roman"/>
          <w:sz w:val="24"/>
          <w:szCs w:val="24"/>
        </w:rPr>
        <w:t>riservati</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all’Assemblea.</w:t>
      </w:r>
    </w:p>
    <w:p w14:paraId="44ED93D5" w14:textId="77777777" w:rsidR="00BC47E1" w:rsidRPr="00911F62" w:rsidRDefault="00BC47E1" w:rsidP="0048647B">
      <w:pPr>
        <w:jc w:val="both"/>
        <w:rPr>
          <w:rFonts w:ascii="Times New Roman" w:hAnsi="Times New Roman" w:cs="Times New Roman"/>
          <w:sz w:val="24"/>
          <w:szCs w:val="24"/>
        </w:rPr>
      </w:pPr>
      <w:r w:rsidRPr="00911F62">
        <w:rPr>
          <w:rFonts w:ascii="Times New Roman" w:hAnsi="Times New Roman" w:cs="Times New Roman"/>
          <w:sz w:val="24"/>
          <w:szCs w:val="24"/>
        </w:rPr>
        <w:t>Il Consiglio potrà nominare al proprio interno uno o più Consiglieri Delegati, ai quali</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potranno essere conferiti alcuni poteri del Consiglio.</w:t>
      </w:r>
    </w:p>
    <w:p w14:paraId="694D3C07"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Il Consiglio Direttivo ha il compito di:</w:t>
      </w:r>
    </w:p>
    <w:p w14:paraId="5304B6BA"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 xml:space="preserve">- deliberare sulla domanda di ammissione degli Associati e sulle </w:t>
      </w:r>
      <w:r w:rsidR="00A5486F" w:rsidRPr="00911F62">
        <w:rPr>
          <w:rFonts w:ascii="Times New Roman" w:hAnsi="Times New Roman" w:cs="Times New Roman"/>
          <w:sz w:val="24"/>
          <w:szCs w:val="24"/>
        </w:rPr>
        <w:t>quote di iscrizione associativa e annual</w:t>
      </w:r>
      <w:r w:rsidR="00C7087D" w:rsidRPr="00911F62">
        <w:rPr>
          <w:rFonts w:ascii="Times New Roman" w:hAnsi="Times New Roman" w:cs="Times New Roman"/>
          <w:sz w:val="24"/>
          <w:szCs w:val="24"/>
        </w:rPr>
        <w:t>e</w:t>
      </w:r>
      <w:r w:rsidRPr="00911F62">
        <w:rPr>
          <w:rFonts w:ascii="Times New Roman" w:hAnsi="Times New Roman" w:cs="Times New Roman"/>
          <w:sz w:val="24"/>
          <w:szCs w:val="24"/>
        </w:rPr>
        <w:t>;</w:t>
      </w:r>
    </w:p>
    <w:p w14:paraId="76E2E3C5"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 delineare le linee guida dell’Associazione;</w:t>
      </w:r>
    </w:p>
    <w:p w14:paraId="7948F379"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 predisporre i bilanci preventivi e consuntivi da sottoporre alla Assemblea;</w:t>
      </w:r>
    </w:p>
    <w:p w14:paraId="7EB17359"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 fissare le date delle Assemblee ordinarie, da convocare almeno una volta all’anno</w:t>
      </w:r>
      <w:r w:rsidR="008034F7">
        <w:rPr>
          <w:rFonts w:ascii="Times New Roman" w:hAnsi="Times New Roman" w:cs="Times New Roman"/>
          <w:sz w:val="24"/>
          <w:szCs w:val="24"/>
        </w:rPr>
        <w:t>,</w:t>
      </w:r>
      <w:r w:rsidRPr="00911F62">
        <w:rPr>
          <w:rFonts w:ascii="Times New Roman" w:hAnsi="Times New Roman" w:cs="Times New Roman"/>
          <w:sz w:val="24"/>
          <w:szCs w:val="24"/>
        </w:rPr>
        <w:t xml:space="preserve"> e</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delle eventuali Assemblee straordinarie, secondo quanto previsto da</w:t>
      </w:r>
      <w:r w:rsidR="00A5486F" w:rsidRPr="00911F62">
        <w:rPr>
          <w:rFonts w:ascii="Times New Roman" w:hAnsi="Times New Roman" w:cs="Times New Roman"/>
          <w:sz w:val="24"/>
          <w:szCs w:val="24"/>
        </w:rPr>
        <w:t>llo</w:t>
      </w:r>
      <w:r w:rsidRPr="00911F62">
        <w:rPr>
          <w:rFonts w:ascii="Times New Roman" w:hAnsi="Times New Roman" w:cs="Times New Roman"/>
          <w:sz w:val="24"/>
          <w:szCs w:val="24"/>
        </w:rPr>
        <w:t xml:space="preserve"> Statuto;</w:t>
      </w:r>
    </w:p>
    <w:p w14:paraId="78A30A0D"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 redigere gli eventuali regolamenti interni da sottoporre all’approvazione</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dell’Assemblea;</w:t>
      </w:r>
    </w:p>
    <w:p w14:paraId="21C58425"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 adottare i provvedimenti disciplinari;</w:t>
      </w:r>
    </w:p>
    <w:p w14:paraId="316B36D1"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 attuare le decisioni delle Assemblee.</w:t>
      </w:r>
    </w:p>
    <w:p w14:paraId="7922AC51" w14:textId="77777777" w:rsidR="00BC47E1" w:rsidRPr="00911F62" w:rsidRDefault="00BC47E1" w:rsidP="007F3605">
      <w:pPr>
        <w:jc w:val="center"/>
        <w:rPr>
          <w:rFonts w:ascii="Times New Roman" w:hAnsi="Times New Roman" w:cs="Times New Roman"/>
          <w:b/>
          <w:bCs/>
          <w:sz w:val="24"/>
          <w:szCs w:val="24"/>
          <w:u w:val="single"/>
        </w:rPr>
      </w:pPr>
      <w:r w:rsidRPr="00911F62">
        <w:rPr>
          <w:rFonts w:ascii="Times New Roman" w:hAnsi="Times New Roman" w:cs="Times New Roman"/>
          <w:b/>
          <w:bCs/>
          <w:sz w:val="24"/>
          <w:szCs w:val="24"/>
          <w:u w:val="single"/>
        </w:rPr>
        <w:t>Articolo 13 – Il Presidente - Rappresentanza dell’Associazione</w:t>
      </w:r>
    </w:p>
    <w:p w14:paraId="423988B3"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 xml:space="preserve">Al Presidente è attribuita la rappresentanza </w:t>
      </w:r>
      <w:r w:rsidR="008034F7">
        <w:rPr>
          <w:rFonts w:ascii="Times New Roman" w:hAnsi="Times New Roman" w:cs="Times New Roman"/>
          <w:sz w:val="24"/>
          <w:szCs w:val="24"/>
        </w:rPr>
        <w:t xml:space="preserve">legale </w:t>
      </w:r>
      <w:r w:rsidRPr="00911F62">
        <w:rPr>
          <w:rFonts w:ascii="Times New Roman" w:hAnsi="Times New Roman" w:cs="Times New Roman"/>
          <w:sz w:val="24"/>
          <w:szCs w:val="24"/>
        </w:rPr>
        <w:t>della Associazione, con firma libera, per la</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esecuzione di tutte le deliberazioni del Consiglio. Il Presidente, inoltre, rappresenta l’Associazione in giudizio con facoltà dipromuovere azioni od istanze giudiziarie ed amministrative in ogni grado di giurisdizioneed anche per giudizi di revocazione e cassazione; egli può</w:t>
      </w:r>
      <w:r w:rsidR="008034F7">
        <w:rPr>
          <w:rFonts w:ascii="Times New Roman" w:hAnsi="Times New Roman" w:cs="Times New Roman"/>
          <w:sz w:val="24"/>
          <w:szCs w:val="24"/>
        </w:rPr>
        <w:t>,</w:t>
      </w:r>
      <w:r w:rsidRPr="00911F62">
        <w:rPr>
          <w:rFonts w:ascii="Times New Roman" w:hAnsi="Times New Roman" w:cs="Times New Roman"/>
          <w:sz w:val="24"/>
          <w:szCs w:val="24"/>
        </w:rPr>
        <w:t xml:space="preserve"> inoltre</w:t>
      </w:r>
      <w:r w:rsidR="008034F7">
        <w:rPr>
          <w:rFonts w:ascii="Times New Roman" w:hAnsi="Times New Roman" w:cs="Times New Roman"/>
          <w:sz w:val="24"/>
          <w:szCs w:val="24"/>
        </w:rPr>
        <w:t>,</w:t>
      </w:r>
      <w:r w:rsidRPr="00911F62">
        <w:rPr>
          <w:rFonts w:ascii="Times New Roman" w:hAnsi="Times New Roman" w:cs="Times New Roman"/>
          <w:sz w:val="24"/>
          <w:szCs w:val="24"/>
        </w:rPr>
        <w:t xml:space="preserve"> costituirsi parte civile</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in nome e per conto dell’Associazione e nominare, all’uopo, avvocati. La rappresentanza dell’Associazione spetta, inoltre, ai Consiglieri Delegati nei limiti</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delle rispettive deleghe.</w:t>
      </w:r>
    </w:p>
    <w:p w14:paraId="343E1CCF"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Il Presidente, inoltre:</w:t>
      </w:r>
    </w:p>
    <w:p w14:paraId="4DE40C9C"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 xml:space="preserve">a. </w:t>
      </w:r>
      <w:r w:rsidR="00A5486F" w:rsidRPr="00911F62">
        <w:rPr>
          <w:rFonts w:ascii="Times New Roman" w:hAnsi="Times New Roman" w:cs="Times New Roman"/>
          <w:sz w:val="24"/>
          <w:szCs w:val="24"/>
        </w:rPr>
        <w:t>v</w:t>
      </w:r>
      <w:r w:rsidRPr="00911F62">
        <w:rPr>
          <w:rFonts w:ascii="Times New Roman" w:hAnsi="Times New Roman" w:cs="Times New Roman"/>
          <w:sz w:val="24"/>
          <w:szCs w:val="24"/>
        </w:rPr>
        <w:t>igila sull’esecuzione delle delibere</w:t>
      </w:r>
      <w:r w:rsidR="00A5486F" w:rsidRPr="00911F62">
        <w:rPr>
          <w:rFonts w:ascii="Times New Roman" w:hAnsi="Times New Roman" w:cs="Times New Roman"/>
          <w:sz w:val="24"/>
          <w:szCs w:val="24"/>
        </w:rPr>
        <w:t>;</w:t>
      </w:r>
    </w:p>
    <w:p w14:paraId="40C4AD97"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b. dirige le Assemblee;</w:t>
      </w:r>
    </w:p>
    <w:p w14:paraId="5444496E"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 xml:space="preserve">c. </w:t>
      </w:r>
      <w:r w:rsidR="00A5486F" w:rsidRPr="00911F62">
        <w:rPr>
          <w:rFonts w:ascii="Times New Roman" w:hAnsi="Times New Roman" w:cs="Times New Roman"/>
          <w:sz w:val="24"/>
          <w:szCs w:val="24"/>
        </w:rPr>
        <w:t>c</w:t>
      </w:r>
      <w:r w:rsidRPr="00911F62">
        <w:rPr>
          <w:rFonts w:ascii="Times New Roman" w:hAnsi="Times New Roman" w:cs="Times New Roman"/>
          <w:sz w:val="24"/>
          <w:szCs w:val="24"/>
        </w:rPr>
        <w:t>onvoca e presiede il Consiglio Direttivo;</w:t>
      </w:r>
    </w:p>
    <w:p w14:paraId="5AC1D70D"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d. nei casi di urgenza, può esercitare i poteri del Consiglio: in tal caso, le deliberazioni</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adottate dovranno essere ratificate dal Consiglio alla prima riunione;</w:t>
      </w:r>
    </w:p>
    <w:p w14:paraId="5964029C"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lastRenderedPageBreak/>
        <w:t>Il Vicepresidente sostituisce il Presidente in tutte le sue funzioni</w:t>
      </w:r>
      <w:r w:rsidR="00A5486F" w:rsidRPr="00911F62">
        <w:rPr>
          <w:rFonts w:ascii="Times New Roman" w:hAnsi="Times New Roman" w:cs="Times New Roman"/>
          <w:sz w:val="24"/>
          <w:szCs w:val="24"/>
        </w:rPr>
        <w:t>,</w:t>
      </w:r>
      <w:r w:rsidRPr="00911F62">
        <w:rPr>
          <w:rFonts w:ascii="Times New Roman" w:hAnsi="Times New Roman" w:cs="Times New Roman"/>
          <w:sz w:val="24"/>
          <w:szCs w:val="24"/>
        </w:rPr>
        <w:t xml:space="preserve"> per delega di</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quest’ultimo ovvero in caso di sua assenza o impedimento.</w:t>
      </w:r>
    </w:p>
    <w:p w14:paraId="6CC5024C" w14:textId="77777777" w:rsidR="00BC47E1" w:rsidRPr="00911F62" w:rsidRDefault="00BC47E1" w:rsidP="0048647B">
      <w:pPr>
        <w:jc w:val="center"/>
        <w:rPr>
          <w:rFonts w:ascii="Times New Roman" w:hAnsi="Times New Roman" w:cs="Times New Roman"/>
          <w:b/>
          <w:bCs/>
          <w:sz w:val="24"/>
          <w:szCs w:val="24"/>
          <w:u w:val="single"/>
        </w:rPr>
      </w:pPr>
      <w:r w:rsidRPr="00911F62">
        <w:rPr>
          <w:rFonts w:ascii="Times New Roman" w:hAnsi="Times New Roman" w:cs="Times New Roman"/>
          <w:b/>
          <w:bCs/>
          <w:sz w:val="24"/>
          <w:szCs w:val="24"/>
          <w:u w:val="single"/>
        </w:rPr>
        <w:t>Articolo 14 – Collegio dei Revisori</w:t>
      </w:r>
      <w:r w:rsidR="008F2E43" w:rsidRPr="00911F62">
        <w:rPr>
          <w:rFonts w:ascii="Times New Roman" w:hAnsi="Times New Roman" w:cs="Times New Roman"/>
          <w:b/>
          <w:bCs/>
          <w:sz w:val="24"/>
          <w:szCs w:val="24"/>
          <w:u w:val="single"/>
        </w:rPr>
        <w:t xml:space="preserve"> (facoltativo)</w:t>
      </w:r>
    </w:p>
    <w:p w14:paraId="5CF5FF77"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Il Collegio dei Revisori</w:t>
      </w:r>
      <w:r w:rsidR="00A5486F" w:rsidRPr="00911F62">
        <w:rPr>
          <w:rFonts w:ascii="Times New Roman" w:hAnsi="Times New Roman" w:cs="Times New Roman"/>
          <w:sz w:val="24"/>
          <w:szCs w:val="24"/>
        </w:rPr>
        <w:t>,</w:t>
      </w:r>
      <w:r w:rsidRPr="00911F62">
        <w:rPr>
          <w:rFonts w:ascii="Times New Roman" w:hAnsi="Times New Roman" w:cs="Times New Roman"/>
          <w:sz w:val="24"/>
          <w:szCs w:val="24"/>
        </w:rPr>
        <w:t xml:space="preserve"> se nominato nell’Assemblea</w:t>
      </w:r>
      <w:r w:rsidR="00A5486F" w:rsidRPr="00911F62">
        <w:rPr>
          <w:rFonts w:ascii="Times New Roman" w:hAnsi="Times New Roman" w:cs="Times New Roman"/>
          <w:sz w:val="24"/>
          <w:szCs w:val="24"/>
        </w:rPr>
        <w:t>,</w:t>
      </w:r>
      <w:r w:rsidRPr="00911F62">
        <w:rPr>
          <w:rFonts w:ascii="Times New Roman" w:hAnsi="Times New Roman" w:cs="Times New Roman"/>
          <w:sz w:val="24"/>
          <w:szCs w:val="24"/>
        </w:rPr>
        <w:t xml:space="preserve"> è composto da tre membri anche</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non associati, i quali devono essere dotati di adeguata professionalità.</w:t>
      </w:r>
    </w:p>
    <w:p w14:paraId="64565AC2"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Il Collegio dovrà vigilare sulla corretta e prudente redazione</w:t>
      </w:r>
      <w:r w:rsidR="00102822">
        <w:rPr>
          <w:rFonts w:ascii="Times New Roman" w:hAnsi="Times New Roman" w:cs="Times New Roman"/>
          <w:sz w:val="24"/>
          <w:szCs w:val="24"/>
        </w:rPr>
        <w:t xml:space="preserve"> </w:t>
      </w:r>
      <w:r w:rsidR="00A5486F" w:rsidRPr="00911F62">
        <w:rPr>
          <w:rFonts w:ascii="Times New Roman" w:hAnsi="Times New Roman" w:cs="Times New Roman"/>
          <w:sz w:val="24"/>
          <w:szCs w:val="24"/>
        </w:rPr>
        <w:t>del bilancio</w:t>
      </w:r>
      <w:r w:rsidRPr="00911F62">
        <w:rPr>
          <w:rFonts w:ascii="Times New Roman" w:hAnsi="Times New Roman" w:cs="Times New Roman"/>
          <w:sz w:val="24"/>
          <w:szCs w:val="24"/>
        </w:rPr>
        <w:t>, esprimendo il relativo</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parere; dovrà verificare il corretto e prudente impiego delle risorse, la corretta gestione delle erogazioni e dei servizi, nonché l’osservanza delle</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 xml:space="preserve">norme </w:t>
      </w:r>
      <w:r w:rsidR="008034F7">
        <w:rPr>
          <w:rFonts w:ascii="Times New Roman" w:hAnsi="Times New Roman" w:cs="Times New Roman"/>
          <w:sz w:val="24"/>
          <w:szCs w:val="24"/>
        </w:rPr>
        <w:t>statutarie</w:t>
      </w:r>
      <w:r w:rsidRPr="00911F62">
        <w:rPr>
          <w:rFonts w:ascii="Times New Roman" w:hAnsi="Times New Roman" w:cs="Times New Roman"/>
          <w:sz w:val="24"/>
          <w:szCs w:val="24"/>
        </w:rPr>
        <w:t>.</w:t>
      </w:r>
    </w:p>
    <w:p w14:paraId="5FE4BF35"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 xml:space="preserve">Il Collegio relazionerà </w:t>
      </w:r>
      <w:r w:rsidR="00A5486F" w:rsidRPr="00911F62">
        <w:rPr>
          <w:rFonts w:ascii="Times New Roman" w:hAnsi="Times New Roman" w:cs="Times New Roman"/>
          <w:sz w:val="24"/>
          <w:szCs w:val="24"/>
        </w:rPr>
        <w:t xml:space="preserve">annualmente </w:t>
      </w:r>
      <w:r w:rsidRPr="00911F62">
        <w:rPr>
          <w:rFonts w:ascii="Times New Roman" w:hAnsi="Times New Roman" w:cs="Times New Roman"/>
          <w:sz w:val="24"/>
          <w:szCs w:val="24"/>
        </w:rPr>
        <w:t>al Consiglio Direttivo ed all’Assemblea sulla propria</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attività e può intervenire alle riunioni del Consiglio Direttivo.</w:t>
      </w:r>
    </w:p>
    <w:p w14:paraId="65884252"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Per le modalità di funzionamento del Collegio dei Revisori, per quanto non descritto</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nello Statuto, comprese le cause di ineleggibilità</w:t>
      </w:r>
      <w:r w:rsidR="008034F7">
        <w:rPr>
          <w:rFonts w:ascii="Times New Roman" w:hAnsi="Times New Roman" w:cs="Times New Roman"/>
          <w:sz w:val="24"/>
          <w:szCs w:val="24"/>
        </w:rPr>
        <w:t xml:space="preserve"> e di decadenza</w:t>
      </w:r>
      <w:r w:rsidRPr="00911F62">
        <w:rPr>
          <w:rFonts w:ascii="Times New Roman" w:hAnsi="Times New Roman" w:cs="Times New Roman"/>
          <w:sz w:val="24"/>
          <w:szCs w:val="24"/>
        </w:rPr>
        <w:t>, si fa riferimento a quanto previsto per il</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Collegio Sindacale delle società per azioni non quotate.</w:t>
      </w:r>
    </w:p>
    <w:p w14:paraId="37653D79" w14:textId="77777777" w:rsidR="00BC47E1" w:rsidRPr="00911F62" w:rsidRDefault="00BC47E1" w:rsidP="0048647B">
      <w:pPr>
        <w:jc w:val="center"/>
        <w:rPr>
          <w:rFonts w:ascii="Times New Roman" w:hAnsi="Times New Roman" w:cs="Times New Roman"/>
          <w:b/>
          <w:bCs/>
          <w:sz w:val="24"/>
          <w:szCs w:val="24"/>
          <w:u w:val="single"/>
        </w:rPr>
      </w:pPr>
      <w:r w:rsidRPr="00911F62">
        <w:rPr>
          <w:rFonts w:ascii="Times New Roman" w:hAnsi="Times New Roman" w:cs="Times New Roman"/>
          <w:b/>
          <w:bCs/>
          <w:sz w:val="24"/>
          <w:szCs w:val="24"/>
          <w:u w:val="single"/>
        </w:rPr>
        <w:t>Articolo 15 – Collegio dei Probiviri</w:t>
      </w:r>
      <w:r w:rsidR="008F2E43" w:rsidRPr="00911F62">
        <w:rPr>
          <w:rFonts w:ascii="Times New Roman" w:hAnsi="Times New Roman" w:cs="Times New Roman"/>
          <w:b/>
          <w:bCs/>
          <w:sz w:val="24"/>
          <w:szCs w:val="24"/>
          <w:u w:val="single"/>
        </w:rPr>
        <w:t xml:space="preserve"> (facoltativo)</w:t>
      </w:r>
    </w:p>
    <w:p w14:paraId="41F42432" w14:textId="77777777" w:rsidR="00BC47E1" w:rsidRPr="00911F62" w:rsidRDefault="00DE14B0" w:rsidP="00BC47E1">
      <w:pPr>
        <w:jc w:val="both"/>
        <w:rPr>
          <w:rFonts w:ascii="Times New Roman" w:hAnsi="Times New Roman" w:cs="Times New Roman"/>
          <w:sz w:val="24"/>
          <w:szCs w:val="24"/>
        </w:rPr>
      </w:pPr>
      <w:r w:rsidRPr="00911F62">
        <w:rPr>
          <w:rFonts w:ascii="Times New Roman" w:hAnsi="Times New Roman" w:cs="Times New Roman"/>
          <w:sz w:val="24"/>
          <w:szCs w:val="24"/>
        </w:rPr>
        <w:t xml:space="preserve">Può essere costituito un </w:t>
      </w:r>
      <w:r w:rsidR="00BC47E1" w:rsidRPr="00911F62">
        <w:rPr>
          <w:rFonts w:ascii="Times New Roman" w:hAnsi="Times New Roman" w:cs="Times New Roman"/>
          <w:sz w:val="24"/>
          <w:szCs w:val="24"/>
        </w:rPr>
        <w:t>Collegio dei Probiviri formato da………..componenti eletti dall’Assemblea Elettivadegli Associati, a scrutinio segreto, anche scelti tra non Associati.</w:t>
      </w:r>
    </w:p>
    <w:p w14:paraId="4E1D78D1" w14:textId="77777777" w:rsidR="00DE14B0"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Il Collegio ha competenza su fatti commessi dai soci rilevanti per l’attività sociale</w:t>
      </w:r>
      <w:r w:rsidR="007F3605" w:rsidRPr="00911F62">
        <w:rPr>
          <w:rFonts w:ascii="Times New Roman" w:hAnsi="Times New Roman" w:cs="Times New Roman"/>
          <w:sz w:val="24"/>
          <w:szCs w:val="24"/>
        </w:rPr>
        <w:t xml:space="preserve">. </w:t>
      </w:r>
      <w:r w:rsidRPr="00911F62">
        <w:rPr>
          <w:rFonts w:ascii="Times New Roman" w:hAnsi="Times New Roman" w:cs="Times New Roman"/>
          <w:sz w:val="24"/>
          <w:szCs w:val="24"/>
        </w:rPr>
        <w:t xml:space="preserve">Il Collegio decide a maggioranza dei suoicomponenti. </w:t>
      </w:r>
    </w:p>
    <w:p w14:paraId="5BB0BDEB"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Il Collegio dura in carica per il quadriennio olimpico. In caso di dimissioni,</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morte, impedimento di uno o più Probiviri, dovrà essere convocata</w:t>
      </w:r>
      <w:r w:rsidR="00102822">
        <w:rPr>
          <w:rFonts w:ascii="Times New Roman" w:hAnsi="Times New Roman" w:cs="Times New Roman"/>
          <w:sz w:val="24"/>
          <w:szCs w:val="24"/>
        </w:rPr>
        <w:t xml:space="preserve"> </w:t>
      </w:r>
      <w:r w:rsidR="00DE14B0" w:rsidRPr="00911F62">
        <w:rPr>
          <w:rFonts w:ascii="Times New Roman" w:hAnsi="Times New Roman" w:cs="Times New Roman"/>
          <w:sz w:val="24"/>
          <w:szCs w:val="24"/>
        </w:rPr>
        <w:t>l’Assemblea</w:t>
      </w:r>
      <w:r w:rsidRPr="00911F62">
        <w:rPr>
          <w:rFonts w:ascii="Times New Roman" w:hAnsi="Times New Roman" w:cs="Times New Roman"/>
          <w:sz w:val="24"/>
          <w:szCs w:val="24"/>
        </w:rPr>
        <w:t>, entro giorni trenta,</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per le nuove elezioni dei Probiviri venuti a mancare.</w:t>
      </w:r>
    </w:p>
    <w:p w14:paraId="2672D1F7" w14:textId="77777777" w:rsidR="00BC47E1" w:rsidRPr="00911F62" w:rsidRDefault="00BC47E1" w:rsidP="0048647B">
      <w:pPr>
        <w:jc w:val="center"/>
        <w:rPr>
          <w:rFonts w:ascii="Times New Roman" w:hAnsi="Times New Roman" w:cs="Times New Roman"/>
          <w:b/>
          <w:bCs/>
          <w:sz w:val="24"/>
          <w:szCs w:val="24"/>
          <w:u w:val="single"/>
        </w:rPr>
      </w:pPr>
      <w:r w:rsidRPr="00911F62">
        <w:rPr>
          <w:rFonts w:ascii="Times New Roman" w:hAnsi="Times New Roman" w:cs="Times New Roman"/>
          <w:b/>
          <w:bCs/>
          <w:sz w:val="24"/>
          <w:szCs w:val="24"/>
          <w:u w:val="single"/>
        </w:rPr>
        <w:t>Articolo 16 – Esercizi Sociali</w:t>
      </w:r>
    </w:p>
    <w:p w14:paraId="1DEDB24C"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L’esercizio dell’Associazione ha inizio il ………… e termina il …………. di ciascun</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anno. Entro centoventi giorni dalla chiusura dell’esercizio l’Assemblea deve approvare il</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 xml:space="preserve">rendiconto economico </w:t>
      </w:r>
      <w:r w:rsidR="008034F7">
        <w:rPr>
          <w:rFonts w:ascii="Times New Roman" w:hAnsi="Times New Roman" w:cs="Times New Roman"/>
          <w:sz w:val="24"/>
          <w:szCs w:val="24"/>
        </w:rPr>
        <w:t xml:space="preserve">- </w:t>
      </w:r>
      <w:r w:rsidRPr="00911F62">
        <w:rPr>
          <w:rFonts w:ascii="Times New Roman" w:hAnsi="Times New Roman" w:cs="Times New Roman"/>
          <w:sz w:val="24"/>
          <w:szCs w:val="24"/>
        </w:rPr>
        <w:t>finanziario consuntivo per l’anno precedente, che dovrà</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raccogliere il parere preventivo favorevole del Collegio dei Revisori, se nominato; il</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rendiconto economico</w:t>
      </w:r>
      <w:r w:rsidR="008034F7">
        <w:rPr>
          <w:rFonts w:ascii="Times New Roman" w:hAnsi="Times New Roman" w:cs="Times New Roman"/>
          <w:sz w:val="24"/>
          <w:szCs w:val="24"/>
        </w:rPr>
        <w:t xml:space="preserve"> -</w:t>
      </w:r>
      <w:r w:rsidRPr="00911F62">
        <w:rPr>
          <w:rFonts w:ascii="Times New Roman" w:hAnsi="Times New Roman" w:cs="Times New Roman"/>
          <w:sz w:val="24"/>
          <w:szCs w:val="24"/>
        </w:rPr>
        <w:t>finanziario dovrà essere compilato con chiarezza e precisione,</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utilizzando principi e raccomandazioni contabili specifici per gli enti non profit</w:t>
      </w:r>
      <w:r w:rsidR="00310F3D" w:rsidRPr="00911F62">
        <w:rPr>
          <w:rFonts w:ascii="Times New Roman" w:hAnsi="Times New Roman" w:cs="Times New Roman"/>
          <w:sz w:val="24"/>
          <w:szCs w:val="24"/>
        </w:rPr>
        <w:t>.</w:t>
      </w:r>
      <w:r w:rsidRPr="00911F62">
        <w:rPr>
          <w:rFonts w:ascii="Times New Roman" w:hAnsi="Times New Roman" w:cs="Times New Roman"/>
          <w:sz w:val="24"/>
          <w:szCs w:val="24"/>
        </w:rPr>
        <w:t xml:space="preserve"> Qualora particolari esigenze lo richiedano, potrà essereutilizzato il maggior termine di centottanta giorni dalla chiusura dell’esercizio.</w:t>
      </w:r>
    </w:p>
    <w:p w14:paraId="42DDBE9D" w14:textId="77777777" w:rsidR="00BC47E1" w:rsidRPr="00911F62" w:rsidRDefault="00BC47E1" w:rsidP="0048647B">
      <w:pPr>
        <w:jc w:val="center"/>
        <w:rPr>
          <w:rFonts w:ascii="Times New Roman" w:hAnsi="Times New Roman" w:cs="Times New Roman"/>
          <w:b/>
          <w:bCs/>
          <w:sz w:val="24"/>
          <w:szCs w:val="24"/>
          <w:u w:val="single"/>
        </w:rPr>
      </w:pPr>
      <w:r w:rsidRPr="00911F62">
        <w:rPr>
          <w:rFonts w:ascii="Times New Roman" w:hAnsi="Times New Roman" w:cs="Times New Roman"/>
          <w:b/>
          <w:bCs/>
          <w:sz w:val="24"/>
          <w:szCs w:val="24"/>
          <w:u w:val="single"/>
        </w:rPr>
        <w:t>Articolo 17 – Scioglimento della Associazione e devoluzione del patrimonio</w:t>
      </w:r>
    </w:p>
    <w:p w14:paraId="4FE65EEE"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Lo scioglimento dell’Associazione per qualsiasi causa è proposto dal Consiglio Direttivo.La delibera dovrà ottenere il parere favorevole dell’Assemblea con la maggioranza dicui all’art. 21 Codice Civile</w:t>
      </w:r>
      <w:r w:rsidR="00DE14B0" w:rsidRPr="00911F62">
        <w:rPr>
          <w:rFonts w:ascii="Times New Roman" w:hAnsi="Times New Roman" w:cs="Times New Roman"/>
          <w:sz w:val="24"/>
          <w:szCs w:val="24"/>
        </w:rPr>
        <w:t>,</w:t>
      </w:r>
      <w:r w:rsidRPr="00911F62">
        <w:rPr>
          <w:rFonts w:ascii="Times New Roman" w:hAnsi="Times New Roman" w:cs="Times New Roman"/>
          <w:sz w:val="24"/>
          <w:szCs w:val="24"/>
        </w:rPr>
        <w:t xml:space="preserve"> che provvederà alla nomina di uno o più Liquidatori munitidei necessari ed occorrenti poteri.</w:t>
      </w:r>
    </w:p>
    <w:p w14:paraId="53D4BEC1" w14:textId="77777777" w:rsidR="00BC47E1" w:rsidRPr="00911F62"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Il patrimonio residuo della Associazione, esaurita la liquidazione, sarà devoluto</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a cura</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del</w:t>
      </w:r>
      <w:r w:rsidR="008034F7">
        <w:rPr>
          <w:rFonts w:ascii="Times New Roman" w:hAnsi="Times New Roman" w:cs="Times New Roman"/>
          <w:sz w:val="24"/>
          <w:szCs w:val="24"/>
        </w:rPr>
        <w:t>,</w:t>
      </w:r>
      <w:r w:rsidRPr="00911F62">
        <w:rPr>
          <w:rFonts w:ascii="Times New Roman" w:hAnsi="Times New Roman" w:cs="Times New Roman"/>
          <w:sz w:val="24"/>
          <w:szCs w:val="24"/>
        </w:rPr>
        <w:t xml:space="preserve"> o dei</w:t>
      </w:r>
      <w:r w:rsidR="008034F7">
        <w:rPr>
          <w:rFonts w:ascii="Times New Roman" w:hAnsi="Times New Roman" w:cs="Times New Roman"/>
          <w:sz w:val="24"/>
          <w:szCs w:val="24"/>
        </w:rPr>
        <w:t>,</w:t>
      </w:r>
      <w:r w:rsidRPr="00911F62">
        <w:rPr>
          <w:rFonts w:ascii="Times New Roman" w:hAnsi="Times New Roman" w:cs="Times New Roman"/>
          <w:sz w:val="24"/>
          <w:szCs w:val="24"/>
        </w:rPr>
        <w:t xml:space="preserve"> Liquidatore/i ad altre associazioni</w:t>
      </w:r>
      <w:r w:rsidR="001613F7" w:rsidRPr="00911F62">
        <w:rPr>
          <w:rFonts w:ascii="Times New Roman" w:hAnsi="Times New Roman" w:cs="Times New Roman"/>
          <w:sz w:val="24"/>
          <w:szCs w:val="24"/>
        </w:rPr>
        <w:t xml:space="preserve"> o ent</w:t>
      </w:r>
      <w:r w:rsidR="002A07A7" w:rsidRPr="00911F62">
        <w:rPr>
          <w:rFonts w:ascii="Times New Roman" w:hAnsi="Times New Roman" w:cs="Times New Roman"/>
          <w:sz w:val="24"/>
          <w:szCs w:val="24"/>
        </w:rPr>
        <w:t>i</w:t>
      </w:r>
      <w:r w:rsidRPr="00911F62">
        <w:rPr>
          <w:rFonts w:ascii="Times New Roman" w:hAnsi="Times New Roman" w:cs="Times New Roman"/>
          <w:sz w:val="24"/>
          <w:szCs w:val="24"/>
        </w:rPr>
        <w:t xml:space="preserve"> a fini sportivi, salvo</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diversa destinazione</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imposta dalla legge.</w:t>
      </w:r>
    </w:p>
    <w:p w14:paraId="23A6DA57" w14:textId="77777777" w:rsidR="00775A91" w:rsidRPr="00911F62" w:rsidRDefault="00775A91" w:rsidP="00BC47E1">
      <w:pPr>
        <w:jc w:val="both"/>
        <w:rPr>
          <w:rFonts w:ascii="Times New Roman" w:hAnsi="Times New Roman" w:cs="Times New Roman"/>
          <w:sz w:val="24"/>
          <w:szCs w:val="24"/>
        </w:rPr>
      </w:pPr>
    </w:p>
    <w:p w14:paraId="5313087B" w14:textId="77777777" w:rsidR="00BC47E1" w:rsidRPr="00911F62" w:rsidRDefault="00BC47E1" w:rsidP="0048647B">
      <w:pPr>
        <w:jc w:val="center"/>
        <w:rPr>
          <w:rFonts w:ascii="Times New Roman" w:hAnsi="Times New Roman" w:cs="Times New Roman"/>
          <w:b/>
          <w:bCs/>
          <w:sz w:val="24"/>
          <w:szCs w:val="24"/>
          <w:u w:val="single"/>
        </w:rPr>
      </w:pPr>
      <w:r w:rsidRPr="00911F62">
        <w:rPr>
          <w:rFonts w:ascii="Times New Roman" w:hAnsi="Times New Roman" w:cs="Times New Roman"/>
          <w:b/>
          <w:bCs/>
          <w:sz w:val="24"/>
          <w:szCs w:val="24"/>
          <w:u w:val="single"/>
        </w:rPr>
        <w:t>Articolo 18 – Clausola compromissoria</w:t>
      </w:r>
    </w:p>
    <w:p w14:paraId="1C393E76" w14:textId="77777777" w:rsidR="007F3605" w:rsidRPr="00911F62" w:rsidRDefault="001613F7" w:rsidP="007F3605">
      <w:pPr>
        <w:jc w:val="both"/>
        <w:rPr>
          <w:rFonts w:ascii="Times New Roman" w:hAnsi="Times New Roman" w:cs="Times New Roman"/>
          <w:sz w:val="24"/>
          <w:szCs w:val="24"/>
        </w:rPr>
      </w:pPr>
      <w:r w:rsidRPr="00911F62">
        <w:rPr>
          <w:rFonts w:ascii="Times New Roman" w:hAnsi="Times New Roman" w:cs="Times New Roman"/>
          <w:sz w:val="24"/>
          <w:szCs w:val="24"/>
        </w:rPr>
        <w:t xml:space="preserve">Tutte le controversie che dovessero insorgere in relazione al presente Statuto saranno devolute al giudizio di un Collegio Arbitrale, composto </w:t>
      </w:r>
      <w:r w:rsidR="007F3605" w:rsidRPr="00911F62">
        <w:rPr>
          <w:rFonts w:ascii="Times New Roman" w:hAnsi="Times New Roman" w:cs="Times New Roman"/>
          <w:sz w:val="24"/>
          <w:szCs w:val="24"/>
        </w:rPr>
        <w:t xml:space="preserve">da un numero dispari </w:t>
      </w:r>
      <w:r w:rsidRPr="00911F62">
        <w:rPr>
          <w:rFonts w:ascii="Times New Roman" w:hAnsi="Times New Roman" w:cs="Times New Roman"/>
          <w:sz w:val="24"/>
          <w:szCs w:val="24"/>
        </w:rPr>
        <w:t xml:space="preserve">di tre o più arbitri, </w:t>
      </w:r>
      <w:r w:rsidR="007F3605" w:rsidRPr="00911F62">
        <w:rPr>
          <w:rFonts w:ascii="Times New Roman" w:hAnsi="Times New Roman" w:cs="Times New Roman"/>
          <w:sz w:val="24"/>
          <w:szCs w:val="24"/>
        </w:rPr>
        <w:t xml:space="preserve">nominati dal Presidente della corte Federale d’appello </w:t>
      </w:r>
      <w:r w:rsidR="008034F7">
        <w:rPr>
          <w:rFonts w:ascii="Times New Roman" w:hAnsi="Times New Roman" w:cs="Times New Roman"/>
          <w:sz w:val="24"/>
          <w:szCs w:val="24"/>
        </w:rPr>
        <w:t xml:space="preserve">della </w:t>
      </w:r>
      <w:r w:rsidR="007F3605" w:rsidRPr="00911F62">
        <w:rPr>
          <w:rFonts w:ascii="Times New Roman" w:hAnsi="Times New Roman" w:cs="Times New Roman"/>
          <w:sz w:val="24"/>
          <w:szCs w:val="24"/>
        </w:rPr>
        <w:t>F</w:t>
      </w:r>
      <w:r w:rsidR="00716CC7" w:rsidRPr="00911F62">
        <w:rPr>
          <w:rFonts w:ascii="Times New Roman" w:hAnsi="Times New Roman" w:cs="Times New Roman"/>
          <w:sz w:val="24"/>
          <w:szCs w:val="24"/>
        </w:rPr>
        <w:t>.</w:t>
      </w:r>
      <w:r w:rsidR="007F3605" w:rsidRPr="00911F62">
        <w:rPr>
          <w:rFonts w:ascii="Times New Roman" w:hAnsi="Times New Roman" w:cs="Times New Roman"/>
          <w:sz w:val="24"/>
          <w:szCs w:val="24"/>
        </w:rPr>
        <w:t>I</w:t>
      </w:r>
      <w:r w:rsidR="00716CC7" w:rsidRPr="00911F62">
        <w:rPr>
          <w:rFonts w:ascii="Times New Roman" w:hAnsi="Times New Roman" w:cs="Times New Roman"/>
          <w:sz w:val="24"/>
          <w:szCs w:val="24"/>
        </w:rPr>
        <w:t>.</w:t>
      </w:r>
      <w:r w:rsidR="007F3605" w:rsidRPr="00911F62">
        <w:rPr>
          <w:rFonts w:ascii="Times New Roman" w:hAnsi="Times New Roman" w:cs="Times New Roman"/>
          <w:sz w:val="24"/>
          <w:szCs w:val="24"/>
        </w:rPr>
        <w:t>S</w:t>
      </w:r>
      <w:r w:rsidR="00716CC7" w:rsidRPr="00911F62">
        <w:rPr>
          <w:rFonts w:ascii="Times New Roman" w:hAnsi="Times New Roman" w:cs="Times New Roman"/>
          <w:sz w:val="24"/>
          <w:szCs w:val="24"/>
        </w:rPr>
        <w:t>.</w:t>
      </w:r>
    </w:p>
    <w:p w14:paraId="5B1DFE4C" w14:textId="77777777" w:rsidR="001613F7" w:rsidRPr="00911F62" w:rsidRDefault="001613F7" w:rsidP="001613F7">
      <w:pPr>
        <w:jc w:val="both"/>
        <w:rPr>
          <w:rFonts w:ascii="Times New Roman" w:hAnsi="Times New Roman" w:cs="Times New Roman"/>
          <w:sz w:val="24"/>
          <w:szCs w:val="24"/>
        </w:rPr>
      </w:pPr>
      <w:r w:rsidRPr="00911F62">
        <w:rPr>
          <w:rFonts w:ascii="Times New Roman" w:hAnsi="Times New Roman" w:cs="Times New Roman"/>
          <w:sz w:val="24"/>
          <w:szCs w:val="24"/>
        </w:rPr>
        <w:t>Il Collegio Arbitrale giudicherà in via rituale, secondo diritto, e avrà sede in ………….</w:t>
      </w:r>
    </w:p>
    <w:p w14:paraId="28B183C0" w14:textId="77777777" w:rsidR="00BC47E1" w:rsidRPr="00911F62" w:rsidRDefault="00BC47E1" w:rsidP="0048647B">
      <w:pPr>
        <w:jc w:val="center"/>
        <w:rPr>
          <w:rFonts w:ascii="Times New Roman" w:hAnsi="Times New Roman" w:cs="Times New Roman"/>
          <w:b/>
          <w:bCs/>
          <w:sz w:val="24"/>
          <w:szCs w:val="24"/>
          <w:u w:val="single"/>
        </w:rPr>
      </w:pPr>
      <w:r w:rsidRPr="00911F62">
        <w:rPr>
          <w:rFonts w:ascii="Times New Roman" w:hAnsi="Times New Roman" w:cs="Times New Roman"/>
          <w:b/>
          <w:bCs/>
          <w:sz w:val="24"/>
          <w:szCs w:val="24"/>
          <w:u w:val="single"/>
        </w:rPr>
        <w:t>Articolo 19 – Rinvio</w:t>
      </w:r>
    </w:p>
    <w:p w14:paraId="3D1823EF" w14:textId="77777777" w:rsidR="00E37870" w:rsidRDefault="00BC47E1" w:rsidP="00BC47E1">
      <w:pPr>
        <w:jc w:val="both"/>
        <w:rPr>
          <w:rFonts w:ascii="Times New Roman" w:hAnsi="Times New Roman" w:cs="Times New Roman"/>
          <w:sz w:val="24"/>
          <w:szCs w:val="24"/>
        </w:rPr>
      </w:pPr>
      <w:r w:rsidRPr="00911F62">
        <w:rPr>
          <w:rFonts w:ascii="Times New Roman" w:hAnsi="Times New Roman" w:cs="Times New Roman"/>
          <w:sz w:val="24"/>
          <w:szCs w:val="24"/>
        </w:rPr>
        <w:t>Per tutto quanto non espressamente previsto valgono le disposizioni dello statuto e dei</w:t>
      </w:r>
      <w:r w:rsidR="00102822">
        <w:rPr>
          <w:rFonts w:ascii="Times New Roman" w:hAnsi="Times New Roman" w:cs="Times New Roman"/>
          <w:sz w:val="24"/>
          <w:szCs w:val="24"/>
        </w:rPr>
        <w:t xml:space="preserve"> </w:t>
      </w:r>
      <w:r w:rsidRPr="00911F62">
        <w:rPr>
          <w:rFonts w:ascii="Times New Roman" w:hAnsi="Times New Roman" w:cs="Times New Roman"/>
          <w:sz w:val="24"/>
          <w:szCs w:val="24"/>
        </w:rPr>
        <w:t xml:space="preserve">regolamenti della Federazione Italiana Scherma </w:t>
      </w:r>
      <w:r w:rsidR="004C1326" w:rsidRPr="00911F62">
        <w:rPr>
          <w:rFonts w:ascii="Times New Roman" w:hAnsi="Times New Roman" w:cs="Times New Roman"/>
          <w:sz w:val="24"/>
          <w:szCs w:val="24"/>
        </w:rPr>
        <w:t>e</w:t>
      </w:r>
      <w:r w:rsidR="00171683" w:rsidRPr="00E37870">
        <w:rPr>
          <w:rFonts w:ascii="Times New Roman" w:hAnsi="Times New Roman" w:cs="Times New Roman"/>
          <w:sz w:val="24"/>
          <w:szCs w:val="24"/>
        </w:rPr>
        <w:t>,</w:t>
      </w:r>
      <w:r w:rsidR="004C1326" w:rsidRPr="00E37870">
        <w:rPr>
          <w:rFonts w:ascii="Times New Roman" w:hAnsi="Times New Roman" w:cs="Times New Roman"/>
          <w:sz w:val="24"/>
          <w:szCs w:val="24"/>
        </w:rPr>
        <w:t xml:space="preserve"> più in generale</w:t>
      </w:r>
      <w:r w:rsidR="00171683" w:rsidRPr="00E37870">
        <w:rPr>
          <w:rFonts w:ascii="Times New Roman" w:hAnsi="Times New Roman" w:cs="Times New Roman"/>
          <w:sz w:val="24"/>
          <w:szCs w:val="24"/>
        </w:rPr>
        <w:t>,</w:t>
      </w:r>
      <w:r w:rsidR="00102822">
        <w:rPr>
          <w:rFonts w:ascii="Times New Roman" w:hAnsi="Times New Roman" w:cs="Times New Roman"/>
          <w:sz w:val="24"/>
          <w:szCs w:val="24"/>
        </w:rPr>
        <w:t xml:space="preserve"> </w:t>
      </w:r>
      <w:r w:rsidR="004C1326" w:rsidRPr="00911F62">
        <w:rPr>
          <w:rFonts w:ascii="Times New Roman" w:hAnsi="Times New Roman" w:cs="Times New Roman"/>
          <w:sz w:val="24"/>
          <w:szCs w:val="24"/>
        </w:rPr>
        <w:t>le norme e direttive della F</w:t>
      </w:r>
      <w:r w:rsidR="00716CC7" w:rsidRPr="00911F62">
        <w:rPr>
          <w:rFonts w:ascii="Times New Roman" w:hAnsi="Times New Roman" w:cs="Times New Roman"/>
          <w:sz w:val="24"/>
          <w:szCs w:val="24"/>
        </w:rPr>
        <w:t>.</w:t>
      </w:r>
      <w:r w:rsidR="004C1326" w:rsidRPr="00911F62">
        <w:rPr>
          <w:rFonts w:ascii="Times New Roman" w:hAnsi="Times New Roman" w:cs="Times New Roman"/>
          <w:sz w:val="24"/>
          <w:szCs w:val="24"/>
        </w:rPr>
        <w:t>I</w:t>
      </w:r>
      <w:r w:rsidR="00716CC7" w:rsidRPr="00911F62">
        <w:rPr>
          <w:rFonts w:ascii="Times New Roman" w:hAnsi="Times New Roman" w:cs="Times New Roman"/>
          <w:sz w:val="24"/>
          <w:szCs w:val="24"/>
        </w:rPr>
        <w:t>.</w:t>
      </w:r>
      <w:r w:rsidR="004C1326" w:rsidRPr="00911F62">
        <w:rPr>
          <w:rFonts w:ascii="Times New Roman" w:hAnsi="Times New Roman" w:cs="Times New Roman"/>
          <w:sz w:val="24"/>
          <w:szCs w:val="24"/>
        </w:rPr>
        <w:t>S</w:t>
      </w:r>
      <w:r w:rsidR="00716CC7" w:rsidRPr="00911F62">
        <w:rPr>
          <w:rFonts w:ascii="Times New Roman" w:hAnsi="Times New Roman" w:cs="Times New Roman"/>
          <w:sz w:val="24"/>
          <w:szCs w:val="24"/>
        </w:rPr>
        <w:t>.</w:t>
      </w:r>
      <w:r w:rsidR="004C1326" w:rsidRPr="00911F62">
        <w:rPr>
          <w:rFonts w:ascii="Times New Roman" w:hAnsi="Times New Roman" w:cs="Times New Roman"/>
          <w:sz w:val="24"/>
          <w:szCs w:val="24"/>
        </w:rPr>
        <w:t>, del C</w:t>
      </w:r>
      <w:r w:rsidR="00716CC7" w:rsidRPr="00911F62">
        <w:rPr>
          <w:rFonts w:ascii="Times New Roman" w:hAnsi="Times New Roman" w:cs="Times New Roman"/>
          <w:sz w:val="24"/>
          <w:szCs w:val="24"/>
        </w:rPr>
        <w:t>.</w:t>
      </w:r>
      <w:r w:rsidR="00171683" w:rsidRPr="00911F62">
        <w:rPr>
          <w:rFonts w:ascii="Times New Roman" w:hAnsi="Times New Roman" w:cs="Times New Roman"/>
          <w:sz w:val="24"/>
          <w:szCs w:val="24"/>
        </w:rPr>
        <w:t>O</w:t>
      </w:r>
      <w:r w:rsidR="00716CC7" w:rsidRPr="00911F62">
        <w:rPr>
          <w:rFonts w:ascii="Times New Roman" w:hAnsi="Times New Roman" w:cs="Times New Roman"/>
          <w:sz w:val="24"/>
          <w:szCs w:val="24"/>
        </w:rPr>
        <w:t>.</w:t>
      </w:r>
      <w:r w:rsidR="00171683" w:rsidRPr="00911F62">
        <w:rPr>
          <w:rFonts w:ascii="Times New Roman" w:hAnsi="Times New Roman" w:cs="Times New Roman"/>
          <w:sz w:val="24"/>
          <w:szCs w:val="24"/>
        </w:rPr>
        <w:t>N</w:t>
      </w:r>
      <w:r w:rsidR="00716CC7" w:rsidRPr="00911F62">
        <w:rPr>
          <w:rFonts w:ascii="Times New Roman" w:hAnsi="Times New Roman" w:cs="Times New Roman"/>
          <w:sz w:val="24"/>
          <w:szCs w:val="24"/>
        </w:rPr>
        <w:t>.</w:t>
      </w:r>
      <w:r w:rsidR="00171683" w:rsidRPr="00911F62">
        <w:rPr>
          <w:rFonts w:ascii="Times New Roman" w:hAnsi="Times New Roman" w:cs="Times New Roman"/>
          <w:sz w:val="24"/>
          <w:szCs w:val="24"/>
        </w:rPr>
        <w:t>I</w:t>
      </w:r>
      <w:r w:rsidR="00716CC7" w:rsidRPr="00911F62">
        <w:rPr>
          <w:rFonts w:ascii="Times New Roman" w:hAnsi="Times New Roman" w:cs="Times New Roman"/>
          <w:sz w:val="24"/>
          <w:szCs w:val="24"/>
        </w:rPr>
        <w:t>.</w:t>
      </w:r>
      <w:r w:rsidR="004C1326" w:rsidRPr="00911F62">
        <w:rPr>
          <w:rFonts w:ascii="Times New Roman" w:hAnsi="Times New Roman" w:cs="Times New Roman"/>
          <w:sz w:val="24"/>
          <w:szCs w:val="24"/>
        </w:rPr>
        <w:t>, della F</w:t>
      </w:r>
      <w:r w:rsidR="00716CC7" w:rsidRPr="00911F62">
        <w:rPr>
          <w:rFonts w:ascii="Times New Roman" w:hAnsi="Times New Roman" w:cs="Times New Roman"/>
          <w:sz w:val="24"/>
          <w:szCs w:val="24"/>
        </w:rPr>
        <w:t>.</w:t>
      </w:r>
      <w:r w:rsidR="004C1326" w:rsidRPr="00911F62">
        <w:rPr>
          <w:rFonts w:ascii="Times New Roman" w:hAnsi="Times New Roman" w:cs="Times New Roman"/>
          <w:sz w:val="24"/>
          <w:szCs w:val="24"/>
        </w:rPr>
        <w:t>I</w:t>
      </w:r>
      <w:r w:rsidR="00716CC7" w:rsidRPr="00911F62">
        <w:rPr>
          <w:rFonts w:ascii="Times New Roman" w:hAnsi="Times New Roman" w:cs="Times New Roman"/>
          <w:sz w:val="24"/>
          <w:szCs w:val="24"/>
        </w:rPr>
        <w:t>.</w:t>
      </w:r>
      <w:r w:rsidR="004C1326" w:rsidRPr="00911F62">
        <w:rPr>
          <w:rFonts w:ascii="Times New Roman" w:hAnsi="Times New Roman" w:cs="Times New Roman"/>
          <w:sz w:val="24"/>
          <w:szCs w:val="24"/>
        </w:rPr>
        <w:t>E</w:t>
      </w:r>
      <w:r w:rsidR="00716CC7" w:rsidRPr="00911F62">
        <w:rPr>
          <w:rFonts w:ascii="Times New Roman" w:hAnsi="Times New Roman" w:cs="Times New Roman"/>
          <w:sz w:val="24"/>
          <w:szCs w:val="24"/>
        </w:rPr>
        <w:t>.</w:t>
      </w:r>
      <w:r w:rsidR="004C1326" w:rsidRPr="00911F62">
        <w:rPr>
          <w:rFonts w:ascii="Times New Roman" w:hAnsi="Times New Roman" w:cs="Times New Roman"/>
          <w:sz w:val="24"/>
          <w:szCs w:val="24"/>
        </w:rPr>
        <w:t xml:space="preserve"> e del C</w:t>
      </w:r>
      <w:r w:rsidR="00716CC7" w:rsidRPr="00911F62">
        <w:rPr>
          <w:rFonts w:ascii="Times New Roman" w:hAnsi="Times New Roman" w:cs="Times New Roman"/>
          <w:sz w:val="24"/>
          <w:szCs w:val="24"/>
        </w:rPr>
        <w:t>.</w:t>
      </w:r>
      <w:r w:rsidR="004C1326" w:rsidRPr="00911F62">
        <w:rPr>
          <w:rFonts w:ascii="Times New Roman" w:hAnsi="Times New Roman" w:cs="Times New Roman"/>
          <w:sz w:val="24"/>
          <w:szCs w:val="24"/>
        </w:rPr>
        <w:t>I</w:t>
      </w:r>
      <w:r w:rsidR="00716CC7" w:rsidRPr="00911F62">
        <w:rPr>
          <w:rFonts w:ascii="Times New Roman" w:hAnsi="Times New Roman" w:cs="Times New Roman"/>
          <w:sz w:val="24"/>
          <w:szCs w:val="24"/>
        </w:rPr>
        <w:t>.</w:t>
      </w:r>
      <w:r w:rsidR="004C1326" w:rsidRPr="00911F62">
        <w:rPr>
          <w:rFonts w:ascii="Times New Roman" w:hAnsi="Times New Roman" w:cs="Times New Roman"/>
          <w:sz w:val="24"/>
          <w:szCs w:val="24"/>
        </w:rPr>
        <w:t>O</w:t>
      </w:r>
      <w:r w:rsidR="00716CC7" w:rsidRPr="00911F62">
        <w:rPr>
          <w:rFonts w:ascii="Times New Roman" w:hAnsi="Times New Roman" w:cs="Times New Roman"/>
          <w:sz w:val="24"/>
          <w:szCs w:val="24"/>
        </w:rPr>
        <w:t>.</w:t>
      </w:r>
      <w:r w:rsidR="004C1326" w:rsidRPr="00911F62">
        <w:rPr>
          <w:rFonts w:ascii="Times New Roman" w:hAnsi="Times New Roman" w:cs="Times New Roman"/>
          <w:sz w:val="24"/>
          <w:szCs w:val="24"/>
        </w:rPr>
        <w:t>, e, limitatamente all’eventuale attività sportiva paralimpica, anche del C</w:t>
      </w:r>
      <w:r w:rsidR="00716CC7" w:rsidRPr="00911F62">
        <w:rPr>
          <w:rFonts w:ascii="Times New Roman" w:hAnsi="Times New Roman" w:cs="Times New Roman"/>
          <w:sz w:val="24"/>
          <w:szCs w:val="24"/>
        </w:rPr>
        <w:t>.</w:t>
      </w:r>
      <w:r w:rsidR="004C1326" w:rsidRPr="00911F62">
        <w:rPr>
          <w:rFonts w:ascii="Times New Roman" w:hAnsi="Times New Roman" w:cs="Times New Roman"/>
          <w:sz w:val="24"/>
          <w:szCs w:val="24"/>
        </w:rPr>
        <w:t>I</w:t>
      </w:r>
      <w:r w:rsidR="00716CC7" w:rsidRPr="00911F62">
        <w:rPr>
          <w:rFonts w:ascii="Times New Roman" w:hAnsi="Times New Roman" w:cs="Times New Roman"/>
          <w:sz w:val="24"/>
          <w:szCs w:val="24"/>
        </w:rPr>
        <w:t>.</w:t>
      </w:r>
      <w:r w:rsidR="004C1326" w:rsidRPr="00911F62">
        <w:rPr>
          <w:rFonts w:ascii="Times New Roman" w:hAnsi="Times New Roman" w:cs="Times New Roman"/>
          <w:sz w:val="24"/>
          <w:szCs w:val="24"/>
        </w:rPr>
        <w:t>P</w:t>
      </w:r>
      <w:r w:rsidR="00716CC7" w:rsidRPr="00911F62">
        <w:rPr>
          <w:rFonts w:ascii="Times New Roman" w:hAnsi="Times New Roman" w:cs="Times New Roman"/>
          <w:sz w:val="24"/>
          <w:szCs w:val="24"/>
        </w:rPr>
        <w:t>.</w:t>
      </w:r>
      <w:r w:rsidR="004C1326" w:rsidRPr="00911F62">
        <w:rPr>
          <w:rFonts w:ascii="Times New Roman" w:hAnsi="Times New Roman" w:cs="Times New Roman"/>
          <w:sz w:val="24"/>
          <w:szCs w:val="24"/>
        </w:rPr>
        <w:t xml:space="preserve"> e </w:t>
      </w:r>
      <w:r w:rsidR="00171683" w:rsidRPr="00911F62">
        <w:rPr>
          <w:rFonts w:ascii="Times New Roman" w:hAnsi="Times New Roman" w:cs="Times New Roman"/>
          <w:sz w:val="24"/>
          <w:szCs w:val="24"/>
        </w:rPr>
        <w:t>dell’</w:t>
      </w:r>
      <w:r w:rsidR="004C1326" w:rsidRPr="00911F62">
        <w:rPr>
          <w:rFonts w:ascii="Times New Roman" w:hAnsi="Times New Roman" w:cs="Times New Roman"/>
          <w:sz w:val="24"/>
          <w:szCs w:val="24"/>
        </w:rPr>
        <w:t>I</w:t>
      </w:r>
      <w:r w:rsidR="00716CC7" w:rsidRPr="00911F62">
        <w:rPr>
          <w:rFonts w:ascii="Times New Roman" w:hAnsi="Times New Roman" w:cs="Times New Roman"/>
          <w:sz w:val="24"/>
          <w:szCs w:val="24"/>
        </w:rPr>
        <w:t>.</w:t>
      </w:r>
      <w:r w:rsidR="004C1326" w:rsidRPr="00911F62">
        <w:rPr>
          <w:rFonts w:ascii="Times New Roman" w:hAnsi="Times New Roman" w:cs="Times New Roman"/>
          <w:sz w:val="24"/>
          <w:szCs w:val="24"/>
        </w:rPr>
        <w:t>W</w:t>
      </w:r>
      <w:r w:rsidR="00716CC7" w:rsidRPr="00911F62">
        <w:rPr>
          <w:rFonts w:ascii="Times New Roman" w:hAnsi="Times New Roman" w:cs="Times New Roman"/>
          <w:sz w:val="24"/>
          <w:szCs w:val="24"/>
        </w:rPr>
        <w:t>.</w:t>
      </w:r>
      <w:r w:rsidR="004C1326" w:rsidRPr="00911F62">
        <w:rPr>
          <w:rFonts w:ascii="Times New Roman" w:hAnsi="Times New Roman" w:cs="Times New Roman"/>
          <w:sz w:val="24"/>
          <w:szCs w:val="24"/>
        </w:rPr>
        <w:t>A</w:t>
      </w:r>
      <w:r w:rsidR="00716CC7" w:rsidRPr="00911F62">
        <w:rPr>
          <w:rFonts w:ascii="Times New Roman" w:hAnsi="Times New Roman" w:cs="Times New Roman"/>
          <w:sz w:val="24"/>
          <w:szCs w:val="24"/>
        </w:rPr>
        <w:t>.</w:t>
      </w:r>
      <w:r w:rsidR="004C1326" w:rsidRPr="00911F62">
        <w:rPr>
          <w:rFonts w:ascii="Times New Roman" w:hAnsi="Times New Roman" w:cs="Times New Roman"/>
          <w:sz w:val="24"/>
          <w:szCs w:val="24"/>
        </w:rPr>
        <w:t>S</w:t>
      </w:r>
      <w:r w:rsidR="00716CC7" w:rsidRPr="00911F62">
        <w:rPr>
          <w:rFonts w:ascii="Times New Roman" w:hAnsi="Times New Roman" w:cs="Times New Roman"/>
          <w:sz w:val="24"/>
          <w:szCs w:val="24"/>
        </w:rPr>
        <w:t>.</w:t>
      </w:r>
      <w:r w:rsidRPr="00911F62">
        <w:rPr>
          <w:rFonts w:ascii="Times New Roman" w:hAnsi="Times New Roman" w:cs="Times New Roman"/>
          <w:sz w:val="24"/>
          <w:szCs w:val="24"/>
        </w:rPr>
        <w:t>e le leg</w:t>
      </w:r>
      <w:r w:rsidRPr="00BC47E1">
        <w:rPr>
          <w:rFonts w:ascii="Times New Roman" w:hAnsi="Times New Roman" w:cs="Times New Roman"/>
          <w:sz w:val="24"/>
          <w:szCs w:val="24"/>
        </w:rPr>
        <w:t>gi vigenti in</w:t>
      </w:r>
      <w:r w:rsidR="00102822">
        <w:rPr>
          <w:rFonts w:ascii="Times New Roman" w:hAnsi="Times New Roman" w:cs="Times New Roman"/>
          <w:sz w:val="24"/>
          <w:szCs w:val="24"/>
        </w:rPr>
        <w:t xml:space="preserve"> </w:t>
      </w:r>
      <w:r w:rsidRPr="00BC47E1">
        <w:rPr>
          <w:rFonts w:ascii="Times New Roman" w:hAnsi="Times New Roman" w:cs="Times New Roman"/>
          <w:sz w:val="24"/>
          <w:szCs w:val="24"/>
        </w:rPr>
        <w:t>materia di Associazioni.</w:t>
      </w:r>
    </w:p>
    <w:p w14:paraId="622750BA" w14:textId="77777777" w:rsidR="00E37870" w:rsidRDefault="00E37870" w:rsidP="00E37870">
      <w:pPr>
        <w:jc w:val="both"/>
        <w:rPr>
          <w:rFonts w:ascii="Times New Roman" w:hAnsi="Times New Roman" w:cs="Times New Roman"/>
          <w:sz w:val="24"/>
          <w:szCs w:val="24"/>
        </w:rPr>
      </w:pPr>
    </w:p>
    <w:p w14:paraId="1950E5A9" w14:textId="77777777" w:rsidR="00E37870" w:rsidRPr="000C24A1" w:rsidRDefault="00E37870" w:rsidP="00E37870">
      <w:pPr>
        <w:jc w:val="both"/>
        <w:rPr>
          <w:rFonts w:ascii="Times New Roman" w:hAnsi="Times New Roman" w:cs="Times New Roman"/>
          <w:b/>
          <w:sz w:val="24"/>
          <w:szCs w:val="24"/>
          <w:highlight w:val="yellow"/>
        </w:rPr>
      </w:pPr>
      <w:r w:rsidRPr="000C24A1">
        <w:rPr>
          <w:rFonts w:ascii="Times New Roman" w:hAnsi="Times New Roman" w:cs="Times New Roman"/>
          <w:b/>
          <w:sz w:val="24"/>
          <w:szCs w:val="24"/>
          <w:highlight w:val="yellow"/>
        </w:rPr>
        <w:t>Nota all’art. 6</w:t>
      </w:r>
      <w:r>
        <w:rPr>
          <w:rFonts w:ascii="Times New Roman" w:hAnsi="Times New Roman" w:cs="Times New Roman"/>
          <w:b/>
          <w:sz w:val="24"/>
          <w:szCs w:val="24"/>
          <w:highlight w:val="yellow"/>
        </w:rPr>
        <w:t xml:space="preserve"> e all’art.10</w:t>
      </w:r>
    </w:p>
    <w:p w14:paraId="4F87420F" w14:textId="77777777" w:rsidR="00E37870" w:rsidRPr="000C24A1" w:rsidRDefault="00E37870" w:rsidP="00E37870">
      <w:pPr>
        <w:jc w:val="both"/>
        <w:rPr>
          <w:rFonts w:ascii="Times New Roman" w:hAnsi="Times New Roman" w:cs="Times New Roman"/>
          <w:sz w:val="24"/>
          <w:szCs w:val="24"/>
          <w:highlight w:val="yellow"/>
        </w:rPr>
      </w:pPr>
      <w:r w:rsidRPr="000C24A1">
        <w:rPr>
          <w:rFonts w:ascii="Times New Roman" w:hAnsi="Times New Roman" w:cs="Times New Roman"/>
          <w:sz w:val="24"/>
          <w:szCs w:val="24"/>
          <w:highlight w:val="yellow"/>
        </w:rPr>
        <w:t xml:space="preserve">All’interno dell’articolo </w:t>
      </w:r>
      <w:r>
        <w:rPr>
          <w:rFonts w:ascii="Times New Roman" w:hAnsi="Times New Roman" w:cs="Times New Roman"/>
          <w:sz w:val="24"/>
          <w:szCs w:val="24"/>
          <w:highlight w:val="yellow"/>
        </w:rPr>
        <w:t xml:space="preserve">6.3 </w:t>
      </w:r>
      <w:r w:rsidRPr="000C24A1">
        <w:rPr>
          <w:rFonts w:ascii="Times New Roman" w:hAnsi="Times New Roman" w:cs="Times New Roman"/>
          <w:sz w:val="24"/>
          <w:szCs w:val="24"/>
          <w:highlight w:val="yellow"/>
        </w:rPr>
        <w:t>sono previste due clausole, alternative fra di loro, circa la possibilità che il minor</w:t>
      </w:r>
      <w:r>
        <w:rPr>
          <w:rFonts w:ascii="Times New Roman" w:hAnsi="Times New Roman" w:cs="Times New Roman"/>
          <w:sz w:val="24"/>
          <w:szCs w:val="24"/>
          <w:highlight w:val="yellow"/>
        </w:rPr>
        <w:t>e</w:t>
      </w:r>
      <w:r w:rsidRPr="000C24A1">
        <w:rPr>
          <w:rFonts w:ascii="Times New Roman" w:hAnsi="Times New Roman" w:cs="Times New Roman"/>
          <w:sz w:val="24"/>
          <w:szCs w:val="24"/>
          <w:highlight w:val="yellow"/>
        </w:rPr>
        <w:t xml:space="preserve"> non voti oppure voti all’</w:t>
      </w:r>
      <w:r>
        <w:rPr>
          <w:rFonts w:ascii="Times New Roman" w:hAnsi="Times New Roman" w:cs="Times New Roman"/>
          <w:sz w:val="24"/>
          <w:szCs w:val="24"/>
          <w:highlight w:val="yellow"/>
        </w:rPr>
        <w:t>interno delle assemblee sociali, che evidentemente si riflettono nello stesso art. 6.3 e nell’articolo 10 sul termine “maggiorenne”</w:t>
      </w:r>
    </w:p>
    <w:p w14:paraId="12FE2619" w14:textId="77777777" w:rsidR="00E37870" w:rsidRPr="000C24A1" w:rsidRDefault="00E37870" w:rsidP="00E37870">
      <w:pPr>
        <w:jc w:val="both"/>
        <w:rPr>
          <w:rFonts w:ascii="Times New Roman" w:hAnsi="Times New Roman" w:cs="Times New Roman"/>
          <w:sz w:val="24"/>
          <w:szCs w:val="24"/>
          <w:highlight w:val="yellow"/>
        </w:rPr>
      </w:pPr>
      <w:r w:rsidRPr="000C24A1">
        <w:rPr>
          <w:rFonts w:ascii="Times New Roman" w:hAnsi="Times New Roman" w:cs="Times New Roman"/>
          <w:sz w:val="24"/>
          <w:szCs w:val="24"/>
          <w:highlight w:val="yellow"/>
        </w:rPr>
        <w:t>A tal proposito si segnala quanto segue:</w:t>
      </w:r>
    </w:p>
    <w:p w14:paraId="3B084F18" w14:textId="77777777" w:rsidR="00E37870" w:rsidRPr="000C24A1" w:rsidRDefault="00E37870" w:rsidP="00E37870">
      <w:pPr>
        <w:jc w:val="both"/>
        <w:rPr>
          <w:rFonts w:ascii="Times New Roman" w:hAnsi="Times New Roman" w:cs="Times New Roman"/>
          <w:i/>
          <w:sz w:val="24"/>
          <w:szCs w:val="24"/>
          <w:highlight w:val="yellow"/>
        </w:rPr>
      </w:pPr>
      <w:r w:rsidRPr="000C24A1">
        <w:rPr>
          <w:rFonts w:ascii="Times New Roman" w:hAnsi="Times New Roman" w:cs="Times New Roman"/>
          <w:sz w:val="24"/>
          <w:szCs w:val="24"/>
          <w:highlight w:val="yellow"/>
        </w:rPr>
        <w:t>La previsione del voto ai soli maggiorenni è in linea con il comma 8 lett c) art. 148 TUIR che prevede  “</w:t>
      </w:r>
      <w:r w:rsidRPr="000C24A1">
        <w:rPr>
          <w:rFonts w:ascii="Times New Roman" w:hAnsi="Times New Roman" w:cs="Times New Roman"/>
          <w:i/>
          <w:sz w:val="24"/>
          <w:szCs w:val="24"/>
          <w:highlight w:val="yellow"/>
        </w:rPr>
        <w:t>per gli  associati  o  partecipanti maggiori  d'et</w:t>
      </w:r>
      <w:r w:rsidR="007C299F">
        <w:rPr>
          <w:rFonts w:ascii="Times New Roman" w:hAnsi="Times New Roman" w:cs="Times New Roman"/>
          <w:i/>
          <w:sz w:val="24"/>
          <w:szCs w:val="24"/>
          <w:highlight w:val="yellow"/>
        </w:rPr>
        <w:t>à</w:t>
      </w:r>
      <w:r w:rsidRPr="000C24A1">
        <w:rPr>
          <w:rFonts w:ascii="Times New Roman" w:hAnsi="Times New Roman" w:cs="Times New Roman"/>
          <w:i/>
          <w:sz w:val="24"/>
          <w:szCs w:val="24"/>
          <w:highlight w:val="yellow"/>
        </w:rPr>
        <w:t xml:space="preserve">  il  diritto  di  voto  per  l'approvazione   e le modificazioni dello statuto e dei regolamenti e per la  nomina  degli organi direttivi dell'associazione”</w:t>
      </w:r>
      <w:r>
        <w:rPr>
          <w:rFonts w:ascii="Times New Roman" w:hAnsi="Times New Roman" w:cs="Times New Roman"/>
          <w:i/>
          <w:sz w:val="24"/>
          <w:szCs w:val="24"/>
          <w:highlight w:val="yellow"/>
        </w:rPr>
        <w:t>.</w:t>
      </w:r>
    </w:p>
    <w:p w14:paraId="48CF2688" w14:textId="77777777" w:rsidR="00E37870" w:rsidRPr="000C24A1" w:rsidRDefault="00E37870" w:rsidP="00E37870">
      <w:pPr>
        <w:jc w:val="both"/>
        <w:rPr>
          <w:rFonts w:ascii="Times New Roman" w:hAnsi="Times New Roman" w:cs="Times New Roman"/>
          <w:sz w:val="24"/>
          <w:szCs w:val="24"/>
          <w:highlight w:val="yellow"/>
        </w:rPr>
      </w:pPr>
      <w:r w:rsidRPr="000C24A1">
        <w:rPr>
          <w:rFonts w:ascii="Times New Roman" w:hAnsi="Times New Roman" w:cs="Times New Roman"/>
          <w:sz w:val="24"/>
          <w:szCs w:val="24"/>
          <w:highlight w:val="yellow"/>
        </w:rPr>
        <w:t>Tale requisito, se non contenuto nello statuto, farebbe perdere la de-commercializzazione dei corrispettivi specifici di cui al comma 3 dello stesso articolo</w:t>
      </w:r>
      <w:r>
        <w:rPr>
          <w:rFonts w:ascii="Times New Roman" w:hAnsi="Times New Roman" w:cs="Times New Roman"/>
          <w:sz w:val="24"/>
          <w:szCs w:val="24"/>
          <w:highlight w:val="yellow"/>
        </w:rPr>
        <w:t>.</w:t>
      </w:r>
    </w:p>
    <w:p w14:paraId="4E060EF0" w14:textId="77777777" w:rsidR="00E37870" w:rsidRPr="000C24A1" w:rsidRDefault="00E37870" w:rsidP="00E37870">
      <w:pPr>
        <w:jc w:val="both"/>
        <w:rPr>
          <w:rFonts w:ascii="Times New Roman" w:hAnsi="Times New Roman" w:cs="Times New Roman"/>
          <w:sz w:val="24"/>
          <w:szCs w:val="24"/>
          <w:highlight w:val="yellow"/>
        </w:rPr>
      </w:pPr>
      <w:r w:rsidRPr="000C24A1">
        <w:rPr>
          <w:rFonts w:ascii="Times New Roman" w:hAnsi="Times New Roman" w:cs="Times New Roman"/>
          <w:sz w:val="24"/>
          <w:szCs w:val="24"/>
          <w:highlight w:val="yellow"/>
        </w:rPr>
        <w:t>L’adozione della seconda clausola non comporta nessuna “negatività” dal punto di vista fiscale</w:t>
      </w:r>
      <w:r>
        <w:rPr>
          <w:rFonts w:ascii="Times New Roman" w:hAnsi="Times New Roman" w:cs="Times New Roman"/>
          <w:sz w:val="24"/>
          <w:szCs w:val="24"/>
          <w:highlight w:val="yellow"/>
        </w:rPr>
        <w:t>.</w:t>
      </w:r>
    </w:p>
    <w:p w14:paraId="5977FDBB" w14:textId="77777777" w:rsidR="00E37870" w:rsidRPr="000C24A1" w:rsidRDefault="00E37870" w:rsidP="00E37870">
      <w:pPr>
        <w:jc w:val="both"/>
        <w:rPr>
          <w:rFonts w:ascii="Times New Roman" w:hAnsi="Times New Roman" w:cs="Times New Roman"/>
          <w:sz w:val="24"/>
          <w:szCs w:val="24"/>
          <w:highlight w:val="yellow"/>
        </w:rPr>
      </w:pPr>
      <w:r w:rsidRPr="000C24A1">
        <w:rPr>
          <w:rFonts w:ascii="Times New Roman" w:hAnsi="Times New Roman" w:cs="Times New Roman"/>
          <w:sz w:val="24"/>
          <w:szCs w:val="24"/>
          <w:highlight w:val="yellow"/>
        </w:rPr>
        <w:t>Si segnala che a favore dell’adozione del voto dei minori per tramite del genitore, si è recentemente espresso il Collegio di Garanzia del CONI, in linea con l’ordinanza n° 23228 del 4/10/2017 della Cassazione, e con la nota del Ministero del Lavoro n°1309 del 6/2/2019.</w:t>
      </w:r>
    </w:p>
    <w:p w14:paraId="6B4DC207" w14:textId="77777777" w:rsidR="00E37870" w:rsidRPr="000C24A1" w:rsidRDefault="00E37870" w:rsidP="00E37870">
      <w:pPr>
        <w:jc w:val="both"/>
        <w:rPr>
          <w:rFonts w:ascii="Times New Roman" w:hAnsi="Times New Roman" w:cs="Times New Roman"/>
          <w:sz w:val="24"/>
          <w:szCs w:val="24"/>
          <w:highlight w:val="yellow"/>
        </w:rPr>
      </w:pPr>
      <w:r w:rsidRPr="000C24A1">
        <w:rPr>
          <w:rFonts w:ascii="Times New Roman" w:hAnsi="Times New Roman" w:cs="Times New Roman"/>
          <w:sz w:val="24"/>
          <w:szCs w:val="24"/>
          <w:highlight w:val="yellow"/>
        </w:rPr>
        <w:t>Si segnala inoltre che in diverse verifiche sul territorio, l’Agenzia delle Entrate contesta questa</w:t>
      </w:r>
      <w:r>
        <w:rPr>
          <w:rFonts w:ascii="Times New Roman" w:hAnsi="Times New Roman" w:cs="Times New Roman"/>
          <w:sz w:val="24"/>
          <w:szCs w:val="24"/>
          <w:highlight w:val="yellow"/>
        </w:rPr>
        <w:t xml:space="preserve"> mancata previsione.</w:t>
      </w:r>
    </w:p>
    <w:p w14:paraId="2119713E" w14:textId="77777777" w:rsidR="00E37870" w:rsidRPr="000C24A1" w:rsidRDefault="00E37870" w:rsidP="00E37870">
      <w:pPr>
        <w:jc w:val="both"/>
        <w:rPr>
          <w:rFonts w:ascii="Times New Roman" w:hAnsi="Times New Roman" w:cs="Times New Roman"/>
          <w:sz w:val="24"/>
          <w:szCs w:val="24"/>
          <w:highlight w:val="yellow"/>
        </w:rPr>
      </w:pPr>
      <w:r w:rsidRPr="000C24A1">
        <w:rPr>
          <w:rFonts w:ascii="Times New Roman" w:hAnsi="Times New Roman" w:cs="Times New Roman"/>
          <w:sz w:val="24"/>
          <w:szCs w:val="24"/>
          <w:highlight w:val="yellow"/>
        </w:rPr>
        <w:t>Si suggerisce pertanto di sentire i propri consulenti in merito, per valutare la scelta da adottare</w:t>
      </w:r>
    </w:p>
    <w:p w14:paraId="681A242C" w14:textId="77777777" w:rsidR="00E37870" w:rsidRPr="00BC47E1" w:rsidRDefault="00E37870" w:rsidP="00E37870">
      <w:pPr>
        <w:jc w:val="both"/>
        <w:rPr>
          <w:rFonts w:ascii="Times New Roman" w:hAnsi="Times New Roman" w:cs="Times New Roman"/>
          <w:sz w:val="24"/>
          <w:szCs w:val="24"/>
        </w:rPr>
      </w:pPr>
      <w:r w:rsidRPr="000C24A1">
        <w:rPr>
          <w:rFonts w:ascii="Times New Roman" w:hAnsi="Times New Roman" w:cs="Times New Roman"/>
          <w:sz w:val="24"/>
          <w:szCs w:val="24"/>
          <w:highlight w:val="yellow"/>
        </w:rPr>
        <w:t>Per ultimo si segnala che la modifica statutaria che preveda l’inserimento del voto dei minori per tramite dell’esercente la patri</w:t>
      </w:r>
      <w:r w:rsidR="007C299F">
        <w:rPr>
          <w:rFonts w:ascii="Times New Roman" w:hAnsi="Times New Roman" w:cs="Times New Roman"/>
          <w:sz w:val="24"/>
          <w:szCs w:val="24"/>
          <w:highlight w:val="yellow"/>
        </w:rPr>
        <w:t>a</w:t>
      </w:r>
      <w:r w:rsidRPr="000C24A1">
        <w:rPr>
          <w:rFonts w:ascii="Times New Roman" w:hAnsi="Times New Roman" w:cs="Times New Roman"/>
          <w:sz w:val="24"/>
          <w:szCs w:val="24"/>
          <w:highlight w:val="yellow"/>
        </w:rPr>
        <w:t xml:space="preserve"> potestà, non essendo fra quelli richiesti dalla Riforma dello sport, comporterà il pagamento dell’imposta di registro di € 200, ricordiamo non dovuta qualora si proceda con le sole modifiche di adeguamento richieste dalla Riforma stessa</w:t>
      </w:r>
      <w:r>
        <w:rPr>
          <w:rFonts w:ascii="Times New Roman" w:hAnsi="Times New Roman" w:cs="Times New Roman"/>
          <w:sz w:val="24"/>
          <w:szCs w:val="24"/>
        </w:rPr>
        <w:t>.</w:t>
      </w:r>
    </w:p>
    <w:p w14:paraId="4DEAA538" w14:textId="77777777" w:rsidR="00E37870" w:rsidRPr="00BC47E1" w:rsidRDefault="00E37870" w:rsidP="00BC47E1">
      <w:pPr>
        <w:jc w:val="both"/>
        <w:rPr>
          <w:rFonts w:ascii="Times New Roman" w:hAnsi="Times New Roman" w:cs="Times New Roman"/>
          <w:sz w:val="24"/>
          <w:szCs w:val="24"/>
        </w:rPr>
      </w:pPr>
    </w:p>
    <w:sectPr w:rsidR="00E37870" w:rsidRPr="00BC47E1" w:rsidSect="00FD125C">
      <w:footerReference w:type="default" r:id="rId7"/>
      <w:pgSz w:w="11906" w:h="16838"/>
      <w:pgMar w:top="1417" w:right="1416" w:bottom="1843"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1A6A0C" w14:textId="77777777" w:rsidR="00B82207" w:rsidRDefault="00B82207" w:rsidP="00BA3FEA">
      <w:pPr>
        <w:spacing w:after="0" w:line="240" w:lineRule="auto"/>
      </w:pPr>
      <w:r>
        <w:separator/>
      </w:r>
    </w:p>
  </w:endnote>
  <w:endnote w:type="continuationSeparator" w:id="0">
    <w:p w14:paraId="2CB4191A" w14:textId="77777777" w:rsidR="00B82207" w:rsidRDefault="00B82207" w:rsidP="00BA3F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748ED8" w14:textId="77777777" w:rsidR="00FF2938" w:rsidRDefault="00FF2938" w:rsidP="00BA3FEA">
    <w:pPr>
      <w:pStyle w:val="Pidipagina"/>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11BEE4" w14:textId="77777777" w:rsidR="00B82207" w:rsidRDefault="00B82207" w:rsidP="00BA3FEA">
      <w:pPr>
        <w:spacing w:after="0" w:line="240" w:lineRule="auto"/>
      </w:pPr>
      <w:r>
        <w:separator/>
      </w:r>
    </w:p>
  </w:footnote>
  <w:footnote w:type="continuationSeparator" w:id="0">
    <w:p w14:paraId="68C5D051" w14:textId="77777777" w:rsidR="00B82207" w:rsidRDefault="00B82207" w:rsidP="00BA3FE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0CE5386"/>
    <w:multiLevelType w:val="hybridMultilevel"/>
    <w:tmpl w:val="2630890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4A254257"/>
    <w:multiLevelType w:val="hybridMultilevel"/>
    <w:tmpl w:val="2630890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737676253">
    <w:abstractNumId w:val="1"/>
  </w:num>
  <w:num w:numId="2" w16cid:durableId="4532579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7E1"/>
    <w:rsid w:val="00004529"/>
    <w:rsid w:val="000165A3"/>
    <w:rsid w:val="00040D11"/>
    <w:rsid w:val="00053BB6"/>
    <w:rsid w:val="00084D77"/>
    <w:rsid w:val="00084FFB"/>
    <w:rsid w:val="000968FB"/>
    <w:rsid w:val="000B376E"/>
    <w:rsid w:val="000D2689"/>
    <w:rsid w:val="000F645C"/>
    <w:rsid w:val="00102822"/>
    <w:rsid w:val="00107D1F"/>
    <w:rsid w:val="001153D9"/>
    <w:rsid w:val="00135FFB"/>
    <w:rsid w:val="001613F7"/>
    <w:rsid w:val="00171683"/>
    <w:rsid w:val="00171FE3"/>
    <w:rsid w:val="001902BD"/>
    <w:rsid w:val="001921F3"/>
    <w:rsid w:val="001A28A2"/>
    <w:rsid w:val="001A5C6D"/>
    <w:rsid w:val="001F37B4"/>
    <w:rsid w:val="002404A2"/>
    <w:rsid w:val="00256861"/>
    <w:rsid w:val="00257BC6"/>
    <w:rsid w:val="0026478E"/>
    <w:rsid w:val="00272E08"/>
    <w:rsid w:val="002928EC"/>
    <w:rsid w:val="00295B2A"/>
    <w:rsid w:val="00295F27"/>
    <w:rsid w:val="002A07A7"/>
    <w:rsid w:val="002A5421"/>
    <w:rsid w:val="002F2273"/>
    <w:rsid w:val="002F4026"/>
    <w:rsid w:val="002F6413"/>
    <w:rsid w:val="00310F3D"/>
    <w:rsid w:val="00315485"/>
    <w:rsid w:val="00317E06"/>
    <w:rsid w:val="003278B6"/>
    <w:rsid w:val="00337D63"/>
    <w:rsid w:val="00342A52"/>
    <w:rsid w:val="00345A40"/>
    <w:rsid w:val="00346BC6"/>
    <w:rsid w:val="00371713"/>
    <w:rsid w:val="003878F3"/>
    <w:rsid w:val="00387E79"/>
    <w:rsid w:val="003C0BF1"/>
    <w:rsid w:val="003C18DE"/>
    <w:rsid w:val="003D1736"/>
    <w:rsid w:val="003F01D4"/>
    <w:rsid w:val="00401CD7"/>
    <w:rsid w:val="004525F7"/>
    <w:rsid w:val="004568D9"/>
    <w:rsid w:val="004608D7"/>
    <w:rsid w:val="004704CE"/>
    <w:rsid w:val="0048647B"/>
    <w:rsid w:val="004920C2"/>
    <w:rsid w:val="004A3939"/>
    <w:rsid w:val="004A3BB5"/>
    <w:rsid w:val="004A5C86"/>
    <w:rsid w:val="004B3077"/>
    <w:rsid w:val="004C09AB"/>
    <w:rsid w:val="004C1326"/>
    <w:rsid w:val="004F3141"/>
    <w:rsid w:val="004F5A97"/>
    <w:rsid w:val="004F5DCB"/>
    <w:rsid w:val="00510670"/>
    <w:rsid w:val="00540E29"/>
    <w:rsid w:val="0054174C"/>
    <w:rsid w:val="00567B1B"/>
    <w:rsid w:val="0058168C"/>
    <w:rsid w:val="005828D1"/>
    <w:rsid w:val="005A4EF7"/>
    <w:rsid w:val="005B3B2B"/>
    <w:rsid w:val="00612991"/>
    <w:rsid w:val="00623817"/>
    <w:rsid w:val="0063537D"/>
    <w:rsid w:val="006364D0"/>
    <w:rsid w:val="00637668"/>
    <w:rsid w:val="00661B4F"/>
    <w:rsid w:val="0066246D"/>
    <w:rsid w:val="006652E6"/>
    <w:rsid w:val="00667B29"/>
    <w:rsid w:val="006B74D1"/>
    <w:rsid w:val="006D6876"/>
    <w:rsid w:val="006E240E"/>
    <w:rsid w:val="006F1827"/>
    <w:rsid w:val="006F67DA"/>
    <w:rsid w:val="00702942"/>
    <w:rsid w:val="00712291"/>
    <w:rsid w:val="00716CC7"/>
    <w:rsid w:val="0073477D"/>
    <w:rsid w:val="007349CC"/>
    <w:rsid w:val="007350BB"/>
    <w:rsid w:val="0076305A"/>
    <w:rsid w:val="007631FC"/>
    <w:rsid w:val="00775A91"/>
    <w:rsid w:val="0078597D"/>
    <w:rsid w:val="007A6714"/>
    <w:rsid w:val="007C299F"/>
    <w:rsid w:val="007D7246"/>
    <w:rsid w:val="007E04A3"/>
    <w:rsid w:val="007E3F20"/>
    <w:rsid w:val="007F3605"/>
    <w:rsid w:val="008034F7"/>
    <w:rsid w:val="008217E3"/>
    <w:rsid w:val="008256B7"/>
    <w:rsid w:val="00826689"/>
    <w:rsid w:val="00842494"/>
    <w:rsid w:val="0085496E"/>
    <w:rsid w:val="00883794"/>
    <w:rsid w:val="0088666D"/>
    <w:rsid w:val="008A217E"/>
    <w:rsid w:val="008A4D0F"/>
    <w:rsid w:val="008C1025"/>
    <w:rsid w:val="008C46A3"/>
    <w:rsid w:val="008E6687"/>
    <w:rsid w:val="008E66B1"/>
    <w:rsid w:val="008F2E43"/>
    <w:rsid w:val="009041CD"/>
    <w:rsid w:val="00911F62"/>
    <w:rsid w:val="00924A76"/>
    <w:rsid w:val="00932913"/>
    <w:rsid w:val="00933B4C"/>
    <w:rsid w:val="009343B1"/>
    <w:rsid w:val="00946C36"/>
    <w:rsid w:val="00982B93"/>
    <w:rsid w:val="009D0155"/>
    <w:rsid w:val="009E342D"/>
    <w:rsid w:val="009F0FC8"/>
    <w:rsid w:val="009F1FC4"/>
    <w:rsid w:val="009F20ED"/>
    <w:rsid w:val="009F4188"/>
    <w:rsid w:val="009F48D7"/>
    <w:rsid w:val="009F5952"/>
    <w:rsid w:val="00A16322"/>
    <w:rsid w:val="00A33296"/>
    <w:rsid w:val="00A52F63"/>
    <w:rsid w:val="00A5486F"/>
    <w:rsid w:val="00A87B40"/>
    <w:rsid w:val="00AA7C8F"/>
    <w:rsid w:val="00AB2CA3"/>
    <w:rsid w:val="00AB3160"/>
    <w:rsid w:val="00AB6C1A"/>
    <w:rsid w:val="00AD4729"/>
    <w:rsid w:val="00B12731"/>
    <w:rsid w:val="00B81557"/>
    <w:rsid w:val="00B82207"/>
    <w:rsid w:val="00B8655C"/>
    <w:rsid w:val="00B91172"/>
    <w:rsid w:val="00BA3FEA"/>
    <w:rsid w:val="00BC47E1"/>
    <w:rsid w:val="00BD601F"/>
    <w:rsid w:val="00BE3371"/>
    <w:rsid w:val="00C274B3"/>
    <w:rsid w:val="00C47129"/>
    <w:rsid w:val="00C50966"/>
    <w:rsid w:val="00C51132"/>
    <w:rsid w:val="00C7087D"/>
    <w:rsid w:val="00C84644"/>
    <w:rsid w:val="00C85454"/>
    <w:rsid w:val="00C9261B"/>
    <w:rsid w:val="00CB0990"/>
    <w:rsid w:val="00CE4D76"/>
    <w:rsid w:val="00CF195A"/>
    <w:rsid w:val="00CF6263"/>
    <w:rsid w:val="00D071B9"/>
    <w:rsid w:val="00D12802"/>
    <w:rsid w:val="00D128F1"/>
    <w:rsid w:val="00D15A71"/>
    <w:rsid w:val="00D169C9"/>
    <w:rsid w:val="00D5521C"/>
    <w:rsid w:val="00D75388"/>
    <w:rsid w:val="00D77BDA"/>
    <w:rsid w:val="00D809C5"/>
    <w:rsid w:val="00D906A7"/>
    <w:rsid w:val="00DB25E1"/>
    <w:rsid w:val="00DE14B0"/>
    <w:rsid w:val="00DF2377"/>
    <w:rsid w:val="00E0215F"/>
    <w:rsid w:val="00E02FC9"/>
    <w:rsid w:val="00E201B3"/>
    <w:rsid w:val="00E209DD"/>
    <w:rsid w:val="00E303EA"/>
    <w:rsid w:val="00E34F7A"/>
    <w:rsid w:val="00E37870"/>
    <w:rsid w:val="00E44F11"/>
    <w:rsid w:val="00EA0A24"/>
    <w:rsid w:val="00F029BF"/>
    <w:rsid w:val="00F32324"/>
    <w:rsid w:val="00F4262C"/>
    <w:rsid w:val="00F62270"/>
    <w:rsid w:val="00F71493"/>
    <w:rsid w:val="00F92A30"/>
    <w:rsid w:val="00FA17B2"/>
    <w:rsid w:val="00FA5ED7"/>
    <w:rsid w:val="00FB60BE"/>
    <w:rsid w:val="00FC0C96"/>
    <w:rsid w:val="00FC14C5"/>
    <w:rsid w:val="00FC242D"/>
    <w:rsid w:val="00FD125C"/>
    <w:rsid w:val="00FF2938"/>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3644DC"/>
  <w15:docId w15:val="{EC1120E2-A8E0-41CE-86AD-11B7BCC0C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12731"/>
  </w:style>
  <w:style w:type="paragraph" w:styleId="Titolo1">
    <w:name w:val="heading 1"/>
    <w:basedOn w:val="Normale"/>
    <w:link w:val="Titolo1Carattere"/>
    <w:uiPriority w:val="9"/>
    <w:qFormat/>
    <w:rsid w:val="009F595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B8655C"/>
    <w:rPr>
      <w:sz w:val="16"/>
      <w:szCs w:val="16"/>
    </w:rPr>
  </w:style>
  <w:style w:type="paragraph" w:styleId="Testocommento">
    <w:name w:val="annotation text"/>
    <w:basedOn w:val="Normale"/>
    <w:link w:val="TestocommentoCarattere"/>
    <w:uiPriority w:val="99"/>
    <w:unhideWhenUsed/>
    <w:rsid w:val="00B8655C"/>
    <w:pPr>
      <w:spacing w:line="240" w:lineRule="auto"/>
    </w:pPr>
    <w:rPr>
      <w:sz w:val="20"/>
      <w:szCs w:val="20"/>
    </w:rPr>
  </w:style>
  <w:style w:type="character" w:customStyle="1" w:styleId="TestocommentoCarattere">
    <w:name w:val="Testo commento Carattere"/>
    <w:basedOn w:val="Carpredefinitoparagrafo"/>
    <w:link w:val="Testocommento"/>
    <w:uiPriority w:val="99"/>
    <w:rsid w:val="00B8655C"/>
    <w:rPr>
      <w:sz w:val="20"/>
      <w:szCs w:val="20"/>
    </w:rPr>
  </w:style>
  <w:style w:type="paragraph" w:styleId="Soggettocommento">
    <w:name w:val="annotation subject"/>
    <w:basedOn w:val="Testocommento"/>
    <w:next w:val="Testocommento"/>
    <w:link w:val="SoggettocommentoCarattere"/>
    <w:uiPriority w:val="99"/>
    <w:semiHidden/>
    <w:unhideWhenUsed/>
    <w:rsid w:val="00B8655C"/>
    <w:rPr>
      <w:b/>
      <w:bCs/>
    </w:rPr>
  </w:style>
  <w:style w:type="character" w:customStyle="1" w:styleId="SoggettocommentoCarattere">
    <w:name w:val="Soggetto commento Carattere"/>
    <w:basedOn w:val="TestocommentoCarattere"/>
    <w:link w:val="Soggettocommento"/>
    <w:uiPriority w:val="99"/>
    <w:semiHidden/>
    <w:rsid w:val="00B8655C"/>
    <w:rPr>
      <w:b/>
      <w:bCs/>
      <w:sz w:val="20"/>
      <w:szCs w:val="20"/>
    </w:rPr>
  </w:style>
  <w:style w:type="paragraph" w:styleId="Testofumetto">
    <w:name w:val="Balloon Text"/>
    <w:basedOn w:val="Normale"/>
    <w:link w:val="TestofumettoCarattere"/>
    <w:uiPriority w:val="99"/>
    <w:semiHidden/>
    <w:unhideWhenUsed/>
    <w:rsid w:val="00B8655C"/>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8655C"/>
    <w:rPr>
      <w:rFonts w:ascii="Segoe UI" w:hAnsi="Segoe UI" w:cs="Segoe UI"/>
      <w:sz w:val="18"/>
      <w:szCs w:val="18"/>
    </w:rPr>
  </w:style>
  <w:style w:type="paragraph" w:styleId="Intestazione">
    <w:name w:val="header"/>
    <w:basedOn w:val="Normale"/>
    <w:link w:val="IntestazioneCarattere"/>
    <w:uiPriority w:val="99"/>
    <w:unhideWhenUsed/>
    <w:rsid w:val="00BA3FE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A3FEA"/>
  </w:style>
  <w:style w:type="paragraph" w:styleId="Pidipagina">
    <w:name w:val="footer"/>
    <w:basedOn w:val="Normale"/>
    <w:link w:val="PidipaginaCarattere"/>
    <w:uiPriority w:val="99"/>
    <w:unhideWhenUsed/>
    <w:rsid w:val="00BA3FE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A3FEA"/>
  </w:style>
  <w:style w:type="character" w:customStyle="1" w:styleId="Titolo1Carattere">
    <w:name w:val="Titolo 1 Carattere"/>
    <w:basedOn w:val="Carpredefinitoparagrafo"/>
    <w:link w:val="Titolo1"/>
    <w:uiPriority w:val="9"/>
    <w:rsid w:val="009F5952"/>
    <w:rPr>
      <w:rFonts w:ascii="Times New Roman" w:eastAsia="Times New Roman" w:hAnsi="Times New Roman" w:cs="Times New Roman"/>
      <w:b/>
      <w:bCs/>
      <w:kern w:val="36"/>
      <w:sz w:val="48"/>
      <w:szCs w:val="4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73427665">
      <w:bodyDiv w:val="1"/>
      <w:marLeft w:val="0"/>
      <w:marRight w:val="0"/>
      <w:marTop w:val="0"/>
      <w:marBottom w:val="0"/>
      <w:divBdr>
        <w:top w:val="none" w:sz="0" w:space="0" w:color="auto"/>
        <w:left w:val="none" w:sz="0" w:space="0" w:color="auto"/>
        <w:bottom w:val="none" w:sz="0" w:space="0" w:color="auto"/>
        <w:right w:val="none" w:sz="0" w:space="0" w:color="auto"/>
      </w:divBdr>
    </w:div>
    <w:div w:id="1536039055">
      <w:bodyDiv w:val="1"/>
      <w:marLeft w:val="0"/>
      <w:marRight w:val="0"/>
      <w:marTop w:val="0"/>
      <w:marBottom w:val="0"/>
      <w:divBdr>
        <w:top w:val="none" w:sz="0" w:space="0" w:color="auto"/>
        <w:left w:val="none" w:sz="0" w:space="0" w:color="auto"/>
        <w:bottom w:val="none" w:sz="0" w:space="0" w:color="auto"/>
        <w:right w:val="none" w:sz="0" w:space="0" w:color="auto"/>
      </w:divBdr>
    </w:div>
    <w:div w:id="1981571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3816</Words>
  <Characters>21753</Characters>
  <Application>Microsoft Office Word</Application>
  <DocSecurity>0</DocSecurity>
  <Lines>181</Lines>
  <Paragraphs>51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GIUSEPPE LERRO</dc:creator>
  <cp:lastModifiedBy>fis quattro</cp:lastModifiedBy>
  <cp:revision>3</cp:revision>
  <dcterms:created xsi:type="dcterms:W3CDTF">2023-11-24T15:36:00Z</dcterms:created>
  <dcterms:modified xsi:type="dcterms:W3CDTF">2024-07-13T08:39:00Z</dcterms:modified>
</cp:coreProperties>
</file>